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DD85" w14:textId="385B771B" w:rsidR="00F14CEB" w:rsidRPr="009E39B8" w:rsidRDefault="00F14CEB" w:rsidP="00F14CEB">
      <w:pPr>
        <w:jc w:val="center"/>
        <w:rPr>
          <w:rFonts w:ascii="Arial" w:eastAsia="Calibri" w:hAnsi="Arial" w:cs="Arial"/>
          <w:b/>
          <w:sz w:val="20"/>
          <w:szCs w:val="18"/>
        </w:rPr>
      </w:pPr>
    </w:p>
    <w:p w14:paraId="72C2F415" w14:textId="4EFA776F" w:rsidR="00F14CEB" w:rsidRPr="009E39B8" w:rsidRDefault="00F14CEB" w:rsidP="00F14CEB">
      <w:pPr>
        <w:jc w:val="center"/>
        <w:rPr>
          <w:rFonts w:ascii="Arial" w:eastAsia="Calibri" w:hAnsi="Arial" w:cs="Arial"/>
          <w:b/>
          <w:sz w:val="20"/>
          <w:szCs w:val="18"/>
        </w:rPr>
      </w:pPr>
    </w:p>
    <w:p w14:paraId="79C4B882" w14:textId="0DAF14BF" w:rsidR="00483D8E" w:rsidRPr="009E39B8" w:rsidRDefault="00483D8E" w:rsidP="00F14CEB">
      <w:pPr>
        <w:jc w:val="center"/>
        <w:rPr>
          <w:rFonts w:ascii="Arial" w:eastAsia="Calibri" w:hAnsi="Arial" w:cs="Arial"/>
          <w:b/>
          <w:sz w:val="20"/>
          <w:szCs w:val="18"/>
        </w:rPr>
      </w:pPr>
    </w:p>
    <w:p w14:paraId="10BB8B2D" w14:textId="37989C6C" w:rsidR="00483D8E" w:rsidRPr="009E39B8" w:rsidRDefault="00483D8E" w:rsidP="00F14CEB">
      <w:pPr>
        <w:jc w:val="center"/>
        <w:rPr>
          <w:rFonts w:ascii="Arial" w:eastAsia="Calibri" w:hAnsi="Arial" w:cs="Arial"/>
          <w:b/>
          <w:sz w:val="20"/>
          <w:szCs w:val="18"/>
        </w:rPr>
      </w:pPr>
    </w:p>
    <w:p w14:paraId="74B5B585" w14:textId="31A791F6" w:rsidR="00483D8E" w:rsidRPr="009E39B8" w:rsidRDefault="00483D8E" w:rsidP="00F14CEB">
      <w:pPr>
        <w:jc w:val="center"/>
        <w:rPr>
          <w:rFonts w:ascii="Arial" w:eastAsia="Calibri" w:hAnsi="Arial" w:cs="Arial"/>
          <w:b/>
          <w:sz w:val="20"/>
          <w:szCs w:val="18"/>
        </w:rPr>
      </w:pPr>
    </w:p>
    <w:p w14:paraId="04975B98" w14:textId="3F3A22CA" w:rsidR="00483D8E" w:rsidRPr="009E39B8" w:rsidRDefault="00483D8E" w:rsidP="00F14CEB">
      <w:pPr>
        <w:jc w:val="center"/>
        <w:rPr>
          <w:rFonts w:ascii="Arial" w:eastAsia="Calibri" w:hAnsi="Arial" w:cs="Arial"/>
          <w:b/>
          <w:sz w:val="20"/>
          <w:szCs w:val="18"/>
        </w:rPr>
      </w:pPr>
    </w:p>
    <w:p w14:paraId="34557806" w14:textId="042C8012" w:rsidR="00483D8E" w:rsidRPr="009E39B8" w:rsidRDefault="00483D8E" w:rsidP="00F14CEB">
      <w:pPr>
        <w:jc w:val="center"/>
        <w:rPr>
          <w:rFonts w:ascii="Arial" w:eastAsia="Calibri" w:hAnsi="Arial" w:cs="Arial"/>
          <w:b/>
          <w:sz w:val="20"/>
          <w:szCs w:val="18"/>
        </w:rPr>
      </w:pPr>
    </w:p>
    <w:p w14:paraId="3A39F6F3" w14:textId="6E2C8812" w:rsidR="00483D8E" w:rsidRPr="009E39B8" w:rsidRDefault="00483D8E" w:rsidP="00F14CEB">
      <w:pPr>
        <w:jc w:val="center"/>
        <w:rPr>
          <w:rFonts w:ascii="Arial" w:eastAsia="Calibri" w:hAnsi="Arial" w:cs="Arial"/>
          <w:b/>
          <w:sz w:val="20"/>
          <w:szCs w:val="18"/>
        </w:rPr>
      </w:pPr>
    </w:p>
    <w:p w14:paraId="3D6D01DE" w14:textId="77777777" w:rsidR="00483D8E" w:rsidRPr="009E39B8" w:rsidRDefault="00483D8E" w:rsidP="00F14CEB">
      <w:pPr>
        <w:jc w:val="center"/>
        <w:rPr>
          <w:rFonts w:ascii="Arial" w:eastAsia="Calibri" w:hAnsi="Arial" w:cs="Arial"/>
          <w:b/>
          <w:sz w:val="20"/>
          <w:szCs w:val="18"/>
        </w:rPr>
      </w:pPr>
    </w:p>
    <w:p w14:paraId="3C1AAF62" w14:textId="77777777" w:rsidR="00F14CEB" w:rsidRPr="009E39B8" w:rsidRDefault="00F14CEB" w:rsidP="00F14CEB">
      <w:pPr>
        <w:jc w:val="center"/>
        <w:rPr>
          <w:rFonts w:ascii="Arial" w:eastAsia="Calibri" w:hAnsi="Arial" w:cs="Arial"/>
          <w:b/>
          <w:sz w:val="20"/>
          <w:szCs w:val="18"/>
        </w:rPr>
      </w:pPr>
    </w:p>
    <w:p w14:paraId="66C70FDA" w14:textId="77777777" w:rsidR="00F14CEB" w:rsidRPr="009E39B8"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0"/>
          <w:szCs w:val="18"/>
        </w:rPr>
      </w:pPr>
    </w:p>
    <w:p w14:paraId="1742D0F8" w14:textId="024BCF51" w:rsidR="00F14CEB" w:rsidRPr="009E39B8" w:rsidRDefault="00B46570"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 w:val="20"/>
          <w:szCs w:val="18"/>
        </w:rPr>
      </w:pPr>
      <w:r w:rsidRPr="009E39B8">
        <w:rPr>
          <w:rFonts w:ascii="Arial" w:eastAsia="Calibri" w:hAnsi="Arial" w:cs="Arial"/>
          <w:color w:val="2B307F" w:themeColor="text2"/>
          <w:sz w:val="20"/>
          <w:szCs w:val="18"/>
        </w:rPr>
        <w:t xml:space="preserve">CADRE DE REPONSE </w:t>
      </w:r>
      <w:r w:rsidR="009D3D76" w:rsidRPr="009E39B8">
        <w:rPr>
          <w:rFonts w:ascii="Arial" w:eastAsia="Calibri" w:hAnsi="Arial" w:cs="Arial"/>
          <w:color w:val="2B307F" w:themeColor="text2"/>
          <w:sz w:val="20"/>
          <w:szCs w:val="18"/>
        </w:rPr>
        <w:t>DE LA CANDIDATURE AU SAD</w:t>
      </w:r>
    </w:p>
    <w:p w14:paraId="56800A63" w14:textId="5B123DEF" w:rsidR="00CE11B4" w:rsidRPr="009E39B8" w:rsidRDefault="00CE11B4" w:rsidP="00B46570">
      <w:pPr>
        <w:pBdr>
          <w:top w:val="single" w:sz="12" w:space="1" w:color="28398A"/>
          <w:left w:val="single" w:sz="12" w:space="1" w:color="28398A"/>
          <w:bottom w:val="single" w:sz="12" w:space="1" w:color="28398A"/>
          <w:right w:val="single" w:sz="12" w:space="1" w:color="28398A"/>
        </w:pBdr>
        <w:jc w:val="center"/>
        <w:rPr>
          <w:rFonts w:ascii="Arial" w:eastAsia="Calibri" w:hAnsi="Arial" w:cs="Arial"/>
          <w:sz w:val="20"/>
          <w:szCs w:val="18"/>
        </w:rPr>
      </w:pPr>
    </w:p>
    <w:p w14:paraId="79576FD0" w14:textId="785439EA" w:rsidR="00F052AF" w:rsidRDefault="007C3C65"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color w:val="002060"/>
          <w:sz w:val="20"/>
          <w:szCs w:val="18"/>
        </w:rPr>
      </w:pPr>
      <w:r w:rsidRPr="007C3C65">
        <w:rPr>
          <w:rFonts w:ascii="Arial" w:eastAsia="Calibri" w:hAnsi="Arial" w:cs="Arial"/>
          <w:color w:val="002060"/>
          <w:sz w:val="20"/>
          <w:szCs w:val="18"/>
        </w:rPr>
        <w:t>SAD N° 2026-0020-00-00-MPF</w:t>
      </w:r>
    </w:p>
    <w:p w14:paraId="523ECF33" w14:textId="77777777" w:rsidR="007C3C65" w:rsidRPr="009E39B8" w:rsidRDefault="007C3C65"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0"/>
          <w:szCs w:val="18"/>
        </w:rPr>
      </w:pPr>
    </w:p>
    <w:p w14:paraId="2A6987D5" w14:textId="77777777" w:rsidR="00F14CEB" w:rsidRPr="009E39B8" w:rsidRDefault="00F14CEB" w:rsidP="00F14CEB">
      <w:pPr>
        <w:jc w:val="center"/>
        <w:rPr>
          <w:rFonts w:ascii="Arial" w:eastAsia="Calibri" w:hAnsi="Arial" w:cs="Arial"/>
          <w:b/>
          <w:sz w:val="20"/>
          <w:szCs w:val="18"/>
        </w:rPr>
      </w:pPr>
    </w:p>
    <w:p w14:paraId="2D8CC73A" w14:textId="77777777" w:rsidR="00F14CEB" w:rsidRPr="009E39B8" w:rsidRDefault="00F14CEB" w:rsidP="00F14CEB">
      <w:pPr>
        <w:rPr>
          <w:rFonts w:ascii="Arial" w:eastAsia="Calibri" w:hAnsi="Arial" w:cs="Arial"/>
          <w:sz w:val="20"/>
          <w:szCs w:val="18"/>
        </w:rPr>
      </w:pPr>
    </w:p>
    <w:p w14:paraId="0CC3D58A" w14:textId="77777777" w:rsidR="00F14CEB" w:rsidRPr="009E39B8" w:rsidRDefault="00F14CEB" w:rsidP="00F14CEB">
      <w:pPr>
        <w:jc w:val="center"/>
        <w:rPr>
          <w:rFonts w:ascii="Arial" w:eastAsia="Calibri" w:hAnsi="Arial" w:cs="Arial"/>
          <w:b/>
          <w:sz w:val="20"/>
          <w:szCs w:val="18"/>
        </w:rPr>
      </w:pPr>
    </w:p>
    <w:p w14:paraId="4FE3BDF6" w14:textId="77777777" w:rsidR="00F14CEB" w:rsidRPr="009E39B8" w:rsidRDefault="00F14CEB"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0"/>
          <w:szCs w:val="18"/>
        </w:rPr>
      </w:pPr>
    </w:p>
    <w:p w14:paraId="5ABE5573" w14:textId="77777777" w:rsidR="001A0808" w:rsidRPr="009E39B8" w:rsidRDefault="001A0808" w:rsidP="001A0808">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4"/>
        </w:rPr>
      </w:pPr>
      <w:r w:rsidRPr="009E39B8">
        <w:rPr>
          <w:rFonts w:ascii="Arial" w:eastAsia="Calibri" w:hAnsi="Arial" w:cs="Arial"/>
          <w:b/>
          <w:sz w:val="24"/>
        </w:rPr>
        <w:t>Système d’Acquisition Dynamique :</w:t>
      </w:r>
    </w:p>
    <w:p w14:paraId="52E0F5B7" w14:textId="77777777" w:rsidR="001A0808" w:rsidRPr="009E39B8" w:rsidRDefault="001A0808" w:rsidP="001A0808">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4"/>
        </w:rPr>
      </w:pPr>
      <w:r w:rsidRPr="009E39B8">
        <w:rPr>
          <w:rFonts w:ascii="Arial" w:eastAsia="Calibri" w:hAnsi="Arial" w:cs="Arial"/>
          <w:b/>
          <w:sz w:val="24"/>
        </w:rPr>
        <w:t>Fourniture et maintenance de bornes interactives pour l’accueil du patient</w:t>
      </w:r>
    </w:p>
    <w:p w14:paraId="0D15FF05" w14:textId="77777777" w:rsidR="009D3D76" w:rsidRPr="009E39B8" w:rsidRDefault="009D3D76" w:rsidP="00D226CE">
      <w:pPr>
        <w:pBdr>
          <w:top w:val="single" w:sz="12" w:space="1" w:color="28398A"/>
          <w:left w:val="single" w:sz="12" w:space="1" w:color="28398A"/>
          <w:bottom w:val="single" w:sz="12" w:space="1" w:color="28398A"/>
          <w:right w:val="single" w:sz="12" w:space="1" w:color="28398A"/>
        </w:pBdr>
        <w:jc w:val="center"/>
        <w:rPr>
          <w:rFonts w:ascii="Arial" w:eastAsia="Calibri" w:hAnsi="Arial" w:cs="Arial"/>
          <w:b/>
          <w:sz w:val="20"/>
          <w:szCs w:val="18"/>
        </w:rPr>
      </w:pPr>
    </w:p>
    <w:p w14:paraId="2321AB0D" w14:textId="77777777" w:rsidR="00F14CEB" w:rsidRPr="009E39B8" w:rsidRDefault="00F14CEB" w:rsidP="00F14CEB">
      <w:pPr>
        <w:jc w:val="center"/>
        <w:rPr>
          <w:rFonts w:ascii="Arial" w:eastAsia="Calibri" w:hAnsi="Arial" w:cs="Arial"/>
          <w:b/>
          <w:sz w:val="20"/>
          <w:szCs w:val="18"/>
        </w:rPr>
      </w:pPr>
    </w:p>
    <w:p w14:paraId="5DABE51E" w14:textId="77777777" w:rsidR="00F14CEB" w:rsidRPr="009E39B8" w:rsidRDefault="00F14CEB" w:rsidP="00F14CEB">
      <w:pPr>
        <w:jc w:val="center"/>
        <w:rPr>
          <w:rFonts w:ascii="Arial" w:hAnsi="Arial" w:cs="Arial"/>
          <w:sz w:val="20"/>
          <w:szCs w:val="22"/>
        </w:rPr>
      </w:pPr>
    </w:p>
    <w:p w14:paraId="2681901C" w14:textId="77777777" w:rsidR="002C0EFB" w:rsidRPr="009E39B8" w:rsidRDefault="002C0EFB" w:rsidP="002C0EFB">
      <w:pPr>
        <w:rPr>
          <w:rFonts w:ascii="Arial" w:hAnsi="Arial" w:cs="Arial"/>
          <w:b/>
          <w:sz w:val="20"/>
          <w:szCs w:val="22"/>
        </w:rPr>
      </w:pPr>
    </w:p>
    <w:p w14:paraId="53823E57" w14:textId="3EEF2097" w:rsidR="00F052AF" w:rsidRPr="009E39B8" w:rsidRDefault="00F052AF" w:rsidP="00F052AF">
      <w:pPr>
        <w:rPr>
          <w:rFonts w:ascii="Arial" w:hAnsi="Arial" w:cs="Arial"/>
          <w:sz w:val="20"/>
          <w:szCs w:val="22"/>
        </w:rPr>
      </w:pPr>
      <w:r w:rsidRPr="009E39B8">
        <w:rPr>
          <w:rFonts w:ascii="Arial" w:hAnsi="Arial" w:cs="Arial"/>
          <w:sz w:val="20"/>
          <w:szCs w:val="22"/>
        </w:rPr>
        <w:t xml:space="preserve">Le </w:t>
      </w:r>
      <w:r w:rsidR="009D3D76" w:rsidRPr="009E39B8">
        <w:rPr>
          <w:rFonts w:ascii="Arial" w:hAnsi="Arial" w:cs="Arial"/>
          <w:sz w:val="20"/>
          <w:szCs w:val="22"/>
        </w:rPr>
        <w:t>Candidat</w:t>
      </w:r>
      <w:r w:rsidRPr="009E39B8">
        <w:rPr>
          <w:rFonts w:ascii="Arial" w:hAnsi="Arial" w:cs="Arial"/>
          <w:sz w:val="20"/>
          <w:szCs w:val="22"/>
        </w:rPr>
        <w:t xml:space="preserve"> complétera la trame ci-dessous. </w:t>
      </w:r>
    </w:p>
    <w:p w14:paraId="456E3587" w14:textId="63BB736B" w:rsidR="002C0EFB" w:rsidRPr="009E39B8" w:rsidRDefault="002C0EFB" w:rsidP="002C0EFB">
      <w:pPr>
        <w:rPr>
          <w:rFonts w:ascii="Arial" w:hAnsi="Arial" w:cs="Arial"/>
          <w:b/>
          <w:sz w:val="20"/>
          <w:szCs w:val="22"/>
        </w:rPr>
      </w:pPr>
    </w:p>
    <w:p w14:paraId="30084F5D" w14:textId="77777777" w:rsidR="002C0EFB" w:rsidRPr="009E39B8" w:rsidRDefault="002C0EFB" w:rsidP="002C0EFB">
      <w:pPr>
        <w:rPr>
          <w:rFonts w:ascii="Arial" w:hAnsi="Arial" w:cs="Arial"/>
          <w:b/>
          <w:sz w:val="20"/>
          <w:szCs w:val="22"/>
        </w:rPr>
      </w:pPr>
    </w:p>
    <w:p w14:paraId="49D97C06" w14:textId="77777777" w:rsidR="002C0EFB" w:rsidRPr="009E39B8" w:rsidRDefault="002C0EFB" w:rsidP="002C0EFB">
      <w:pPr>
        <w:rPr>
          <w:rFonts w:ascii="Arial" w:hAnsi="Arial" w:cs="Arial"/>
          <w:b/>
          <w:sz w:val="20"/>
          <w:szCs w:val="22"/>
        </w:rPr>
      </w:pPr>
    </w:p>
    <w:p w14:paraId="3777D8D5" w14:textId="77777777" w:rsidR="00F14CEB" w:rsidRPr="009E39B8" w:rsidRDefault="00F14CEB">
      <w:pPr>
        <w:rPr>
          <w:rFonts w:ascii="Arial" w:hAnsi="Arial" w:cs="Arial"/>
          <w:sz w:val="20"/>
          <w:szCs w:val="22"/>
        </w:rPr>
      </w:pPr>
    </w:p>
    <w:p w14:paraId="0BC63761" w14:textId="77777777" w:rsidR="00F14CEB" w:rsidRPr="009E39B8" w:rsidRDefault="00F14CEB">
      <w:pPr>
        <w:rPr>
          <w:rFonts w:ascii="Arial" w:hAnsi="Arial" w:cs="Arial"/>
          <w:sz w:val="20"/>
          <w:szCs w:val="22"/>
        </w:rPr>
      </w:pPr>
    </w:p>
    <w:p w14:paraId="4E47291A" w14:textId="77777777" w:rsidR="00AE07D7" w:rsidRPr="009E39B8" w:rsidRDefault="00AE07D7">
      <w:pPr>
        <w:rPr>
          <w:rFonts w:ascii="Arial" w:hAnsi="Arial" w:cs="Arial"/>
          <w:sz w:val="20"/>
          <w:szCs w:val="22"/>
        </w:rPr>
      </w:pPr>
    </w:p>
    <w:p w14:paraId="1B00B260" w14:textId="77777777" w:rsidR="002C0EFB" w:rsidRPr="009E39B8" w:rsidRDefault="002C0EFB" w:rsidP="00AE07D7">
      <w:pPr>
        <w:spacing w:after="160"/>
        <w:jc w:val="center"/>
        <w:rPr>
          <w:rFonts w:ascii="Arial" w:hAnsi="Arial" w:cs="Arial"/>
          <w:sz w:val="20"/>
          <w:szCs w:val="22"/>
        </w:rPr>
      </w:pPr>
      <w:r w:rsidRPr="009E39B8">
        <w:rPr>
          <w:rFonts w:ascii="Arial" w:hAnsi="Arial" w:cs="Arial"/>
          <w:sz w:val="20"/>
          <w:szCs w:val="22"/>
        </w:rPr>
        <w:br w:type="page"/>
      </w:r>
    </w:p>
    <w:p w14:paraId="04C7BDE2" w14:textId="77777777" w:rsidR="00A545BE" w:rsidRPr="009E39B8" w:rsidRDefault="00A545BE" w:rsidP="00A545BE">
      <w:pPr>
        <w:jc w:val="center"/>
        <w:rPr>
          <w:rFonts w:ascii="Arial" w:hAnsi="Arial" w:cs="Arial"/>
          <w:color w:val="28398A"/>
          <w:sz w:val="14"/>
          <w:szCs w:val="14"/>
        </w:rPr>
      </w:pPr>
    </w:p>
    <w:p w14:paraId="7DCC32A2" w14:textId="77777777" w:rsidR="00D32BA9" w:rsidRPr="009E39B8" w:rsidRDefault="00971B40" w:rsidP="00D226CE">
      <w:pPr>
        <w:jc w:val="center"/>
        <w:rPr>
          <w:rFonts w:ascii="Arial" w:hAnsi="Arial" w:cs="Arial"/>
          <w:noProof/>
          <w:color w:val="28398A"/>
          <w:sz w:val="28"/>
          <w:szCs w:val="22"/>
        </w:rPr>
      </w:pPr>
      <w:r w:rsidRPr="009E39B8">
        <w:rPr>
          <w:rFonts w:ascii="Arial" w:hAnsi="Arial" w:cs="Arial"/>
          <w:noProof/>
          <w:color w:val="28398A"/>
          <w:sz w:val="28"/>
          <w:szCs w:val="22"/>
        </w:rPr>
        <w:t>SOMMAIRE</w:t>
      </w:r>
    </w:p>
    <w:p w14:paraId="1DBF5F26" w14:textId="77777777" w:rsidR="00A545BE" w:rsidRPr="009E39B8" w:rsidRDefault="00A545BE" w:rsidP="00D226CE">
      <w:pPr>
        <w:jc w:val="center"/>
        <w:rPr>
          <w:rFonts w:ascii="Arial" w:hAnsi="Arial" w:cs="Arial"/>
          <w:color w:val="28398A"/>
          <w:sz w:val="14"/>
          <w:szCs w:val="14"/>
        </w:rPr>
      </w:pPr>
    </w:p>
    <w:p w14:paraId="5AC601EC" w14:textId="23E31D97" w:rsidR="009000E8" w:rsidRDefault="00971B40">
      <w:pPr>
        <w:pStyle w:val="TM1"/>
        <w:rPr>
          <w:rFonts w:asciiTheme="minorHAnsi" w:eastAsiaTheme="minorEastAsia" w:hAnsiTheme="minorHAnsi" w:cstheme="minorBidi"/>
          <w:color w:val="auto"/>
          <w:sz w:val="22"/>
          <w:szCs w:val="22"/>
        </w:rPr>
      </w:pPr>
      <w:r w:rsidRPr="009E39B8">
        <w:rPr>
          <w:rFonts w:ascii="Arial" w:hAnsi="Arial" w:cs="Arial"/>
          <w:sz w:val="22"/>
          <w:szCs w:val="20"/>
        </w:rPr>
        <w:fldChar w:fldCharType="begin"/>
      </w:r>
      <w:r w:rsidRPr="009E39B8">
        <w:rPr>
          <w:rFonts w:ascii="Arial" w:hAnsi="Arial" w:cs="Arial"/>
          <w:sz w:val="22"/>
          <w:szCs w:val="20"/>
        </w:rPr>
        <w:instrText xml:space="preserve"> TOC \o "1-4" \h \z \u </w:instrText>
      </w:r>
      <w:r w:rsidRPr="009E39B8">
        <w:rPr>
          <w:rFonts w:ascii="Arial" w:hAnsi="Arial" w:cs="Arial"/>
          <w:sz w:val="22"/>
          <w:szCs w:val="20"/>
        </w:rPr>
        <w:fldChar w:fldCharType="separate"/>
      </w:r>
      <w:hyperlink w:anchor="_Toc221542656" w:history="1">
        <w:r w:rsidR="009000E8" w:rsidRPr="00930912">
          <w:rPr>
            <w:rStyle w:val="Lienhypertexte"/>
          </w:rPr>
          <w:t>Article 1.</w:t>
        </w:r>
        <w:r w:rsidR="009000E8">
          <w:rPr>
            <w:rFonts w:asciiTheme="minorHAnsi" w:eastAsiaTheme="minorEastAsia" w:hAnsiTheme="minorHAnsi" w:cstheme="minorBidi"/>
            <w:color w:val="auto"/>
            <w:sz w:val="22"/>
            <w:szCs w:val="22"/>
          </w:rPr>
          <w:tab/>
        </w:r>
        <w:r w:rsidR="009000E8" w:rsidRPr="00930912">
          <w:rPr>
            <w:rStyle w:val="Lienhypertexte"/>
          </w:rPr>
          <w:t>Objet</w:t>
        </w:r>
        <w:r w:rsidR="009000E8">
          <w:rPr>
            <w:webHidden/>
          </w:rPr>
          <w:tab/>
        </w:r>
        <w:r w:rsidR="009000E8">
          <w:rPr>
            <w:webHidden/>
          </w:rPr>
          <w:fldChar w:fldCharType="begin"/>
        </w:r>
        <w:r w:rsidR="009000E8">
          <w:rPr>
            <w:webHidden/>
          </w:rPr>
          <w:instrText xml:space="preserve"> PAGEREF _Toc221542656 \h </w:instrText>
        </w:r>
        <w:r w:rsidR="009000E8">
          <w:rPr>
            <w:webHidden/>
          </w:rPr>
        </w:r>
        <w:r w:rsidR="009000E8">
          <w:rPr>
            <w:webHidden/>
          </w:rPr>
          <w:fldChar w:fldCharType="separate"/>
        </w:r>
        <w:r w:rsidR="009000E8">
          <w:rPr>
            <w:webHidden/>
          </w:rPr>
          <w:t>3</w:t>
        </w:r>
        <w:r w:rsidR="009000E8">
          <w:rPr>
            <w:webHidden/>
          </w:rPr>
          <w:fldChar w:fldCharType="end"/>
        </w:r>
      </w:hyperlink>
    </w:p>
    <w:p w14:paraId="79449AB7" w14:textId="009DF3C7" w:rsidR="009000E8" w:rsidRDefault="007C3C65">
      <w:pPr>
        <w:pStyle w:val="TM1"/>
        <w:rPr>
          <w:rFonts w:asciiTheme="minorHAnsi" w:eastAsiaTheme="minorEastAsia" w:hAnsiTheme="minorHAnsi" w:cstheme="minorBidi"/>
          <w:color w:val="auto"/>
          <w:sz w:val="22"/>
          <w:szCs w:val="22"/>
        </w:rPr>
      </w:pPr>
      <w:hyperlink w:anchor="_Toc221542657" w:history="1">
        <w:r w:rsidR="009000E8" w:rsidRPr="00930912">
          <w:rPr>
            <w:rStyle w:val="Lienhypertexte"/>
          </w:rPr>
          <w:t>Article 2.</w:t>
        </w:r>
        <w:r w:rsidR="009000E8">
          <w:rPr>
            <w:rFonts w:asciiTheme="minorHAnsi" w:eastAsiaTheme="minorEastAsia" w:hAnsiTheme="minorHAnsi" w:cstheme="minorBidi"/>
            <w:color w:val="auto"/>
            <w:sz w:val="22"/>
            <w:szCs w:val="22"/>
          </w:rPr>
          <w:tab/>
        </w:r>
        <w:r w:rsidR="009000E8" w:rsidRPr="00930912">
          <w:rPr>
            <w:rStyle w:val="Lienhypertexte"/>
          </w:rPr>
          <w:t>Catégories du SAD</w:t>
        </w:r>
        <w:r w:rsidR="009000E8">
          <w:rPr>
            <w:webHidden/>
          </w:rPr>
          <w:tab/>
        </w:r>
        <w:r w:rsidR="009000E8">
          <w:rPr>
            <w:webHidden/>
          </w:rPr>
          <w:fldChar w:fldCharType="begin"/>
        </w:r>
        <w:r w:rsidR="009000E8">
          <w:rPr>
            <w:webHidden/>
          </w:rPr>
          <w:instrText xml:space="preserve"> PAGEREF _Toc221542657 \h </w:instrText>
        </w:r>
        <w:r w:rsidR="009000E8">
          <w:rPr>
            <w:webHidden/>
          </w:rPr>
        </w:r>
        <w:r w:rsidR="009000E8">
          <w:rPr>
            <w:webHidden/>
          </w:rPr>
          <w:fldChar w:fldCharType="separate"/>
        </w:r>
        <w:r w:rsidR="009000E8">
          <w:rPr>
            <w:webHidden/>
          </w:rPr>
          <w:t>3</w:t>
        </w:r>
        <w:r w:rsidR="009000E8">
          <w:rPr>
            <w:webHidden/>
          </w:rPr>
          <w:fldChar w:fldCharType="end"/>
        </w:r>
      </w:hyperlink>
    </w:p>
    <w:p w14:paraId="57F05278" w14:textId="106F5514" w:rsidR="009000E8" w:rsidRDefault="007C3C65">
      <w:pPr>
        <w:pStyle w:val="TM1"/>
        <w:rPr>
          <w:rFonts w:asciiTheme="minorHAnsi" w:eastAsiaTheme="minorEastAsia" w:hAnsiTheme="minorHAnsi" w:cstheme="minorBidi"/>
          <w:color w:val="auto"/>
          <w:sz w:val="22"/>
          <w:szCs w:val="22"/>
        </w:rPr>
      </w:pPr>
      <w:hyperlink w:anchor="_Toc221542658" w:history="1">
        <w:r w:rsidR="009000E8" w:rsidRPr="00930912">
          <w:rPr>
            <w:rStyle w:val="Lienhypertexte"/>
          </w:rPr>
          <w:t>Article 3.</w:t>
        </w:r>
        <w:r w:rsidR="009000E8">
          <w:rPr>
            <w:rFonts w:asciiTheme="minorHAnsi" w:eastAsiaTheme="minorEastAsia" w:hAnsiTheme="minorHAnsi" w:cstheme="minorBidi"/>
            <w:color w:val="auto"/>
            <w:sz w:val="22"/>
            <w:szCs w:val="22"/>
          </w:rPr>
          <w:tab/>
        </w:r>
        <w:r w:rsidR="009000E8" w:rsidRPr="00930912">
          <w:rPr>
            <w:rStyle w:val="Lienhypertexte"/>
          </w:rPr>
          <w:t>Pour apprécier la capacité juridique</w:t>
        </w:r>
        <w:r w:rsidR="009000E8">
          <w:rPr>
            <w:webHidden/>
          </w:rPr>
          <w:tab/>
        </w:r>
        <w:r w:rsidR="009000E8">
          <w:rPr>
            <w:webHidden/>
          </w:rPr>
          <w:fldChar w:fldCharType="begin"/>
        </w:r>
        <w:r w:rsidR="009000E8">
          <w:rPr>
            <w:webHidden/>
          </w:rPr>
          <w:instrText xml:space="preserve"> PAGEREF _Toc221542658 \h </w:instrText>
        </w:r>
        <w:r w:rsidR="009000E8">
          <w:rPr>
            <w:webHidden/>
          </w:rPr>
        </w:r>
        <w:r w:rsidR="009000E8">
          <w:rPr>
            <w:webHidden/>
          </w:rPr>
          <w:fldChar w:fldCharType="separate"/>
        </w:r>
        <w:r w:rsidR="009000E8">
          <w:rPr>
            <w:webHidden/>
          </w:rPr>
          <w:t>4</w:t>
        </w:r>
        <w:r w:rsidR="009000E8">
          <w:rPr>
            <w:webHidden/>
          </w:rPr>
          <w:fldChar w:fldCharType="end"/>
        </w:r>
      </w:hyperlink>
    </w:p>
    <w:p w14:paraId="3998A654" w14:textId="55EE362F" w:rsidR="009000E8" w:rsidRDefault="007C3C65">
      <w:pPr>
        <w:pStyle w:val="TM1"/>
        <w:rPr>
          <w:rFonts w:asciiTheme="minorHAnsi" w:eastAsiaTheme="minorEastAsia" w:hAnsiTheme="minorHAnsi" w:cstheme="minorBidi"/>
          <w:color w:val="auto"/>
          <w:sz w:val="22"/>
          <w:szCs w:val="22"/>
        </w:rPr>
      </w:pPr>
      <w:hyperlink w:anchor="_Toc221542659" w:history="1">
        <w:r w:rsidR="009000E8" w:rsidRPr="00930912">
          <w:rPr>
            <w:rStyle w:val="Lienhypertexte"/>
          </w:rPr>
          <w:t>Article 4.</w:t>
        </w:r>
        <w:r w:rsidR="009000E8">
          <w:rPr>
            <w:rFonts w:asciiTheme="minorHAnsi" w:eastAsiaTheme="minorEastAsia" w:hAnsiTheme="minorHAnsi" w:cstheme="minorBidi"/>
            <w:color w:val="auto"/>
            <w:sz w:val="22"/>
            <w:szCs w:val="22"/>
          </w:rPr>
          <w:tab/>
        </w:r>
        <w:r w:rsidR="009000E8" w:rsidRPr="00930912">
          <w:rPr>
            <w:rStyle w:val="Lienhypertexte"/>
          </w:rPr>
          <w:t>Pour apprécier la capacité économique et financière</w:t>
        </w:r>
        <w:r w:rsidR="009000E8">
          <w:rPr>
            <w:webHidden/>
          </w:rPr>
          <w:tab/>
        </w:r>
        <w:r w:rsidR="009000E8">
          <w:rPr>
            <w:webHidden/>
          </w:rPr>
          <w:fldChar w:fldCharType="begin"/>
        </w:r>
        <w:r w:rsidR="009000E8">
          <w:rPr>
            <w:webHidden/>
          </w:rPr>
          <w:instrText xml:space="preserve"> PAGEREF _Toc221542659 \h </w:instrText>
        </w:r>
        <w:r w:rsidR="009000E8">
          <w:rPr>
            <w:webHidden/>
          </w:rPr>
        </w:r>
        <w:r w:rsidR="009000E8">
          <w:rPr>
            <w:webHidden/>
          </w:rPr>
          <w:fldChar w:fldCharType="separate"/>
        </w:r>
        <w:r w:rsidR="009000E8">
          <w:rPr>
            <w:webHidden/>
          </w:rPr>
          <w:t>4</w:t>
        </w:r>
        <w:r w:rsidR="009000E8">
          <w:rPr>
            <w:webHidden/>
          </w:rPr>
          <w:fldChar w:fldCharType="end"/>
        </w:r>
      </w:hyperlink>
    </w:p>
    <w:p w14:paraId="3031AB19" w14:textId="48C814ED" w:rsidR="009000E8" w:rsidRDefault="007C3C65">
      <w:pPr>
        <w:pStyle w:val="TM1"/>
        <w:rPr>
          <w:rFonts w:asciiTheme="minorHAnsi" w:eastAsiaTheme="minorEastAsia" w:hAnsiTheme="minorHAnsi" w:cstheme="minorBidi"/>
          <w:color w:val="auto"/>
          <w:sz w:val="22"/>
          <w:szCs w:val="22"/>
        </w:rPr>
      </w:pPr>
      <w:hyperlink w:anchor="_Toc221542660" w:history="1">
        <w:r w:rsidR="009000E8" w:rsidRPr="00930912">
          <w:rPr>
            <w:rStyle w:val="Lienhypertexte"/>
          </w:rPr>
          <w:t>Article 5.</w:t>
        </w:r>
        <w:r w:rsidR="009000E8">
          <w:rPr>
            <w:rFonts w:asciiTheme="minorHAnsi" w:eastAsiaTheme="minorEastAsia" w:hAnsiTheme="minorHAnsi" w:cstheme="minorBidi"/>
            <w:color w:val="auto"/>
            <w:sz w:val="22"/>
            <w:szCs w:val="22"/>
          </w:rPr>
          <w:tab/>
        </w:r>
        <w:r w:rsidR="009000E8" w:rsidRPr="00930912">
          <w:rPr>
            <w:rStyle w:val="Lienhypertexte"/>
          </w:rPr>
          <w:t>Pour apprécier les capacités professionnelles</w:t>
        </w:r>
        <w:r w:rsidR="009000E8">
          <w:rPr>
            <w:webHidden/>
          </w:rPr>
          <w:tab/>
        </w:r>
        <w:r w:rsidR="009000E8">
          <w:rPr>
            <w:webHidden/>
          </w:rPr>
          <w:fldChar w:fldCharType="begin"/>
        </w:r>
        <w:r w:rsidR="009000E8">
          <w:rPr>
            <w:webHidden/>
          </w:rPr>
          <w:instrText xml:space="preserve"> PAGEREF _Toc221542660 \h </w:instrText>
        </w:r>
        <w:r w:rsidR="009000E8">
          <w:rPr>
            <w:webHidden/>
          </w:rPr>
        </w:r>
        <w:r w:rsidR="009000E8">
          <w:rPr>
            <w:webHidden/>
          </w:rPr>
          <w:fldChar w:fldCharType="separate"/>
        </w:r>
        <w:r w:rsidR="009000E8">
          <w:rPr>
            <w:webHidden/>
          </w:rPr>
          <w:t>5</w:t>
        </w:r>
        <w:r w:rsidR="009000E8">
          <w:rPr>
            <w:webHidden/>
          </w:rPr>
          <w:fldChar w:fldCharType="end"/>
        </w:r>
      </w:hyperlink>
    </w:p>
    <w:p w14:paraId="7C7DBBF7" w14:textId="118D70E6" w:rsidR="009000E8" w:rsidRDefault="007C3C65">
      <w:pPr>
        <w:pStyle w:val="TM1"/>
        <w:rPr>
          <w:rFonts w:asciiTheme="minorHAnsi" w:eastAsiaTheme="minorEastAsia" w:hAnsiTheme="minorHAnsi" w:cstheme="minorBidi"/>
          <w:color w:val="auto"/>
          <w:sz w:val="22"/>
          <w:szCs w:val="22"/>
        </w:rPr>
      </w:pPr>
      <w:hyperlink w:anchor="_Toc221542661" w:history="1">
        <w:r w:rsidR="009000E8" w:rsidRPr="00930912">
          <w:rPr>
            <w:rStyle w:val="Lienhypertexte"/>
          </w:rPr>
          <w:t>Article 6.</w:t>
        </w:r>
        <w:r w:rsidR="009000E8">
          <w:rPr>
            <w:rFonts w:asciiTheme="minorHAnsi" w:eastAsiaTheme="minorEastAsia" w:hAnsiTheme="minorHAnsi" w:cstheme="minorBidi"/>
            <w:color w:val="auto"/>
            <w:sz w:val="22"/>
            <w:szCs w:val="22"/>
          </w:rPr>
          <w:tab/>
        </w:r>
        <w:r w:rsidR="009000E8" w:rsidRPr="00930912">
          <w:rPr>
            <w:rStyle w:val="Lienhypertexte"/>
          </w:rPr>
          <w:t>Pour apprécier les capacités techniques</w:t>
        </w:r>
        <w:r w:rsidR="009000E8">
          <w:rPr>
            <w:webHidden/>
          </w:rPr>
          <w:tab/>
        </w:r>
        <w:r w:rsidR="009000E8">
          <w:rPr>
            <w:webHidden/>
          </w:rPr>
          <w:fldChar w:fldCharType="begin"/>
        </w:r>
        <w:r w:rsidR="009000E8">
          <w:rPr>
            <w:webHidden/>
          </w:rPr>
          <w:instrText xml:space="preserve"> PAGEREF _Toc221542661 \h </w:instrText>
        </w:r>
        <w:r w:rsidR="009000E8">
          <w:rPr>
            <w:webHidden/>
          </w:rPr>
        </w:r>
        <w:r w:rsidR="009000E8">
          <w:rPr>
            <w:webHidden/>
          </w:rPr>
          <w:fldChar w:fldCharType="separate"/>
        </w:r>
        <w:r w:rsidR="009000E8">
          <w:rPr>
            <w:webHidden/>
          </w:rPr>
          <w:t>6</w:t>
        </w:r>
        <w:r w:rsidR="009000E8">
          <w:rPr>
            <w:webHidden/>
          </w:rPr>
          <w:fldChar w:fldCharType="end"/>
        </w:r>
      </w:hyperlink>
    </w:p>
    <w:p w14:paraId="7EA0E36B" w14:textId="5B6E4470" w:rsidR="009000E8" w:rsidRDefault="007C3C65">
      <w:pPr>
        <w:pStyle w:val="TM2"/>
        <w:tabs>
          <w:tab w:val="left" w:pos="880"/>
          <w:tab w:val="right" w:leader="dot" w:pos="9062"/>
        </w:tabs>
        <w:rPr>
          <w:rFonts w:asciiTheme="minorHAnsi" w:eastAsiaTheme="minorEastAsia" w:hAnsiTheme="minorHAnsi" w:cstheme="minorBidi"/>
          <w:noProof/>
          <w:sz w:val="22"/>
          <w:szCs w:val="22"/>
        </w:rPr>
      </w:pPr>
      <w:hyperlink w:anchor="_Toc221542662" w:history="1">
        <w:r w:rsidR="009000E8" w:rsidRPr="00930912">
          <w:rPr>
            <w:rStyle w:val="Lienhypertexte"/>
            <w:noProof/>
          </w:rPr>
          <w:t>6.1</w:t>
        </w:r>
        <w:r w:rsidR="009000E8">
          <w:rPr>
            <w:rFonts w:asciiTheme="minorHAnsi" w:eastAsiaTheme="minorEastAsia" w:hAnsiTheme="minorHAnsi" w:cstheme="minorBidi"/>
            <w:noProof/>
            <w:sz w:val="22"/>
            <w:szCs w:val="22"/>
          </w:rPr>
          <w:tab/>
        </w:r>
        <w:r w:rsidR="009000E8" w:rsidRPr="00930912">
          <w:rPr>
            <w:rStyle w:val="Lienhypertexte"/>
            <w:noProof/>
          </w:rPr>
          <w:t>Descriptif du modèle envisagé</w:t>
        </w:r>
        <w:r w:rsidR="009000E8">
          <w:rPr>
            <w:noProof/>
            <w:webHidden/>
          </w:rPr>
          <w:tab/>
        </w:r>
        <w:r w:rsidR="009000E8">
          <w:rPr>
            <w:noProof/>
            <w:webHidden/>
          </w:rPr>
          <w:fldChar w:fldCharType="begin"/>
        </w:r>
        <w:r w:rsidR="009000E8">
          <w:rPr>
            <w:noProof/>
            <w:webHidden/>
          </w:rPr>
          <w:instrText xml:space="preserve"> PAGEREF _Toc221542662 \h </w:instrText>
        </w:r>
        <w:r w:rsidR="009000E8">
          <w:rPr>
            <w:noProof/>
            <w:webHidden/>
          </w:rPr>
        </w:r>
        <w:r w:rsidR="009000E8">
          <w:rPr>
            <w:noProof/>
            <w:webHidden/>
          </w:rPr>
          <w:fldChar w:fldCharType="separate"/>
        </w:r>
        <w:r w:rsidR="009000E8">
          <w:rPr>
            <w:noProof/>
            <w:webHidden/>
          </w:rPr>
          <w:t>6</w:t>
        </w:r>
        <w:r w:rsidR="009000E8">
          <w:rPr>
            <w:noProof/>
            <w:webHidden/>
          </w:rPr>
          <w:fldChar w:fldCharType="end"/>
        </w:r>
      </w:hyperlink>
    </w:p>
    <w:p w14:paraId="7D418743" w14:textId="1C6BCE81" w:rsidR="009000E8" w:rsidRDefault="007C3C65">
      <w:pPr>
        <w:pStyle w:val="TM2"/>
        <w:tabs>
          <w:tab w:val="left" w:pos="880"/>
          <w:tab w:val="right" w:leader="dot" w:pos="9062"/>
        </w:tabs>
        <w:rPr>
          <w:rFonts w:asciiTheme="minorHAnsi" w:eastAsiaTheme="minorEastAsia" w:hAnsiTheme="minorHAnsi" w:cstheme="minorBidi"/>
          <w:noProof/>
          <w:sz w:val="22"/>
          <w:szCs w:val="22"/>
        </w:rPr>
      </w:pPr>
      <w:hyperlink w:anchor="_Toc221542663" w:history="1">
        <w:r w:rsidR="009000E8" w:rsidRPr="00930912">
          <w:rPr>
            <w:rStyle w:val="Lienhypertexte"/>
            <w:noProof/>
          </w:rPr>
          <w:t>6.2</w:t>
        </w:r>
        <w:r w:rsidR="009000E8">
          <w:rPr>
            <w:rFonts w:asciiTheme="minorHAnsi" w:eastAsiaTheme="minorEastAsia" w:hAnsiTheme="minorHAnsi" w:cstheme="minorBidi"/>
            <w:noProof/>
            <w:sz w:val="22"/>
            <w:szCs w:val="22"/>
          </w:rPr>
          <w:tab/>
        </w:r>
        <w:r w:rsidR="009000E8" w:rsidRPr="00930912">
          <w:rPr>
            <w:rStyle w:val="Lienhypertexte"/>
            <w:noProof/>
          </w:rPr>
          <w:t>Capacité opérationnelle – Fourniture – catégorie 1 à 4</w:t>
        </w:r>
        <w:r w:rsidR="009000E8">
          <w:rPr>
            <w:noProof/>
            <w:webHidden/>
          </w:rPr>
          <w:tab/>
        </w:r>
        <w:r w:rsidR="009000E8">
          <w:rPr>
            <w:noProof/>
            <w:webHidden/>
          </w:rPr>
          <w:fldChar w:fldCharType="begin"/>
        </w:r>
        <w:r w:rsidR="009000E8">
          <w:rPr>
            <w:noProof/>
            <w:webHidden/>
          </w:rPr>
          <w:instrText xml:space="preserve"> PAGEREF _Toc221542663 \h </w:instrText>
        </w:r>
        <w:r w:rsidR="009000E8">
          <w:rPr>
            <w:noProof/>
            <w:webHidden/>
          </w:rPr>
        </w:r>
        <w:r w:rsidR="009000E8">
          <w:rPr>
            <w:noProof/>
            <w:webHidden/>
          </w:rPr>
          <w:fldChar w:fldCharType="separate"/>
        </w:r>
        <w:r w:rsidR="009000E8">
          <w:rPr>
            <w:noProof/>
            <w:webHidden/>
          </w:rPr>
          <w:t>6</w:t>
        </w:r>
        <w:r w:rsidR="009000E8">
          <w:rPr>
            <w:noProof/>
            <w:webHidden/>
          </w:rPr>
          <w:fldChar w:fldCharType="end"/>
        </w:r>
      </w:hyperlink>
    </w:p>
    <w:p w14:paraId="55EF1E3C" w14:textId="55A202C7" w:rsidR="009000E8" w:rsidRDefault="007C3C65">
      <w:pPr>
        <w:pStyle w:val="TM2"/>
        <w:tabs>
          <w:tab w:val="left" w:pos="880"/>
          <w:tab w:val="right" w:leader="dot" w:pos="9062"/>
        </w:tabs>
        <w:rPr>
          <w:rFonts w:asciiTheme="minorHAnsi" w:eastAsiaTheme="minorEastAsia" w:hAnsiTheme="minorHAnsi" w:cstheme="minorBidi"/>
          <w:noProof/>
          <w:sz w:val="22"/>
          <w:szCs w:val="22"/>
        </w:rPr>
      </w:pPr>
      <w:hyperlink w:anchor="_Toc221542664" w:history="1">
        <w:r w:rsidR="009000E8" w:rsidRPr="00930912">
          <w:rPr>
            <w:rStyle w:val="Lienhypertexte"/>
            <w:noProof/>
          </w:rPr>
          <w:t>6.3</w:t>
        </w:r>
        <w:r w:rsidR="009000E8">
          <w:rPr>
            <w:rFonts w:asciiTheme="minorHAnsi" w:eastAsiaTheme="minorEastAsia" w:hAnsiTheme="minorHAnsi" w:cstheme="minorBidi"/>
            <w:noProof/>
            <w:sz w:val="22"/>
            <w:szCs w:val="22"/>
          </w:rPr>
          <w:tab/>
        </w:r>
        <w:r w:rsidR="009000E8" w:rsidRPr="00930912">
          <w:rPr>
            <w:rStyle w:val="Lienhypertexte"/>
            <w:noProof/>
          </w:rPr>
          <w:t>Capacité opérationnelle – Maintenance - catégorie 1 à 5</w:t>
        </w:r>
        <w:r w:rsidR="009000E8">
          <w:rPr>
            <w:noProof/>
            <w:webHidden/>
          </w:rPr>
          <w:tab/>
        </w:r>
        <w:r w:rsidR="009000E8">
          <w:rPr>
            <w:noProof/>
            <w:webHidden/>
          </w:rPr>
          <w:fldChar w:fldCharType="begin"/>
        </w:r>
        <w:r w:rsidR="009000E8">
          <w:rPr>
            <w:noProof/>
            <w:webHidden/>
          </w:rPr>
          <w:instrText xml:space="preserve"> PAGEREF _Toc221542664 \h </w:instrText>
        </w:r>
        <w:r w:rsidR="009000E8">
          <w:rPr>
            <w:noProof/>
            <w:webHidden/>
          </w:rPr>
        </w:r>
        <w:r w:rsidR="009000E8">
          <w:rPr>
            <w:noProof/>
            <w:webHidden/>
          </w:rPr>
          <w:fldChar w:fldCharType="separate"/>
        </w:r>
        <w:r w:rsidR="009000E8">
          <w:rPr>
            <w:noProof/>
            <w:webHidden/>
          </w:rPr>
          <w:t>6</w:t>
        </w:r>
        <w:r w:rsidR="009000E8">
          <w:rPr>
            <w:noProof/>
            <w:webHidden/>
          </w:rPr>
          <w:fldChar w:fldCharType="end"/>
        </w:r>
      </w:hyperlink>
    </w:p>
    <w:p w14:paraId="5167B83E" w14:textId="7136DD92" w:rsidR="009000E8" w:rsidRDefault="007C3C65">
      <w:pPr>
        <w:pStyle w:val="TM2"/>
        <w:tabs>
          <w:tab w:val="left" w:pos="880"/>
          <w:tab w:val="right" w:leader="dot" w:pos="9062"/>
        </w:tabs>
        <w:rPr>
          <w:rFonts w:asciiTheme="minorHAnsi" w:eastAsiaTheme="minorEastAsia" w:hAnsiTheme="minorHAnsi" w:cstheme="minorBidi"/>
          <w:noProof/>
          <w:sz w:val="22"/>
          <w:szCs w:val="22"/>
        </w:rPr>
      </w:pPr>
      <w:hyperlink w:anchor="_Toc221542665" w:history="1">
        <w:r w:rsidR="009000E8" w:rsidRPr="00930912">
          <w:rPr>
            <w:rStyle w:val="Lienhypertexte"/>
            <w:noProof/>
          </w:rPr>
          <w:t>6.4</w:t>
        </w:r>
        <w:r w:rsidR="009000E8">
          <w:rPr>
            <w:rFonts w:asciiTheme="minorHAnsi" w:eastAsiaTheme="minorEastAsia" w:hAnsiTheme="minorHAnsi" w:cstheme="minorBidi"/>
            <w:noProof/>
            <w:sz w:val="22"/>
            <w:szCs w:val="22"/>
          </w:rPr>
          <w:tab/>
        </w:r>
        <w:r w:rsidR="009000E8" w:rsidRPr="00930912">
          <w:rPr>
            <w:rStyle w:val="Lienhypertexte"/>
            <w:noProof/>
          </w:rPr>
          <w:t>Capacité opérationnelle – Maintenance – Catégorie 5</w:t>
        </w:r>
        <w:r w:rsidR="009000E8">
          <w:rPr>
            <w:noProof/>
            <w:webHidden/>
          </w:rPr>
          <w:tab/>
        </w:r>
        <w:r w:rsidR="009000E8">
          <w:rPr>
            <w:noProof/>
            <w:webHidden/>
          </w:rPr>
          <w:fldChar w:fldCharType="begin"/>
        </w:r>
        <w:r w:rsidR="009000E8">
          <w:rPr>
            <w:noProof/>
            <w:webHidden/>
          </w:rPr>
          <w:instrText xml:space="preserve"> PAGEREF _Toc221542665 \h </w:instrText>
        </w:r>
        <w:r w:rsidR="009000E8">
          <w:rPr>
            <w:noProof/>
            <w:webHidden/>
          </w:rPr>
        </w:r>
        <w:r w:rsidR="009000E8">
          <w:rPr>
            <w:noProof/>
            <w:webHidden/>
          </w:rPr>
          <w:fldChar w:fldCharType="separate"/>
        </w:r>
        <w:r w:rsidR="009000E8">
          <w:rPr>
            <w:noProof/>
            <w:webHidden/>
          </w:rPr>
          <w:t>7</w:t>
        </w:r>
        <w:r w:rsidR="009000E8">
          <w:rPr>
            <w:noProof/>
            <w:webHidden/>
          </w:rPr>
          <w:fldChar w:fldCharType="end"/>
        </w:r>
      </w:hyperlink>
    </w:p>
    <w:p w14:paraId="1313F134" w14:textId="7E54BAC6" w:rsidR="009000E8" w:rsidRDefault="007C3C65">
      <w:pPr>
        <w:pStyle w:val="TM1"/>
        <w:rPr>
          <w:rFonts w:asciiTheme="minorHAnsi" w:eastAsiaTheme="minorEastAsia" w:hAnsiTheme="minorHAnsi" w:cstheme="minorBidi"/>
          <w:color w:val="auto"/>
          <w:sz w:val="22"/>
          <w:szCs w:val="22"/>
        </w:rPr>
      </w:pPr>
      <w:hyperlink w:anchor="_Toc221542666" w:history="1">
        <w:r w:rsidR="009000E8" w:rsidRPr="00930912">
          <w:rPr>
            <w:rStyle w:val="Lienhypertexte"/>
          </w:rPr>
          <w:t>Article 7.</w:t>
        </w:r>
        <w:r w:rsidR="009000E8">
          <w:rPr>
            <w:rFonts w:asciiTheme="minorHAnsi" w:eastAsiaTheme="minorEastAsia" w:hAnsiTheme="minorHAnsi" w:cstheme="minorBidi"/>
            <w:color w:val="auto"/>
            <w:sz w:val="22"/>
            <w:szCs w:val="22"/>
          </w:rPr>
          <w:tab/>
        </w:r>
        <w:r w:rsidR="009000E8" w:rsidRPr="00930912">
          <w:rPr>
            <w:rStyle w:val="Lienhypertexte"/>
          </w:rPr>
          <w:t>Pour apprécier la conformité Sécurité / RGPD</w:t>
        </w:r>
        <w:r w:rsidR="009000E8">
          <w:rPr>
            <w:webHidden/>
          </w:rPr>
          <w:tab/>
        </w:r>
        <w:r w:rsidR="009000E8">
          <w:rPr>
            <w:webHidden/>
          </w:rPr>
          <w:fldChar w:fldCharType="begin"/>
        </w:r>
        <w:r w:rsidR="009000E8">
          <w:rPr>
            <w:webHidden/>
          </w:rPr>
          <w:instrText xml:space="preserve"> PAGEREF _Toc221542666 \h </w:instrText>
        </w:r>
        <w:r w:rsidR="009000E8">
          <w:rPr>
            <w:webHidden/>
          </w:rPr>
        </w:r>
        <w:r w:rsidR="009000E8">
          <w:rPr>
            <w:webHidden/>
          </w:rPr>
          <w:fldChar w:fldCharType="separate"/>
        </w:r>
        <w:r w:rsidR="009000E8">
          <w:rPr>
            <w:webHidden/>
          </w:rPr>
          <w:t>7</w:t>
        </w:r>
        <w:r w:rsidR="009000E8">
          <w:rPr>
            <w:webHidden/>
          </w:rPr>
          <w:fldChar w:fldCharType="end"/>
        </w:r>
      </w:hyperlink>
    </w:p>
    <w:p w14:paraId="0FE554F0" w14:textId="7F1900B9" w:rsidR="00971B40" w:rsidRPr="009E39B8" w:rsidRDefault="00971B40" w:rsidP="00971B40">
      <w:pPr>
        <w:rPr>
          <w:rFonts w:ascii="Arial" w:hAnsi="Arial" w:cs="Arial"/>
          <w:b/>
          <w:sz w:val="20"/>
          <w:szCs w:val="22"/>
        </w:rPr>
      </w:pPr>
      <w:r w:rsidRPr="009E39B8">
        <w:rPr>
          <w:rFonts w:ascii="Arial" w:hAnsi="Arial" w:cs="Arial"/>
          <w:b/>
          <w:sz w:val="18"/>
          <w:szCs w:val="20"/>
        </w:rPr>
        <w:fldChar w:fldCharType="end"/>
      </w:r>
      <w:bookmarkStart w:id="0" w:name="_Toc500331695"/>
      <w:r w:rsidRPr="009E39B8">
        <w:rPr>
          <w:rFonts w:ascii="Arial" w:hAnsi="Arial" w:cs="Arial"/>
          <w:b/>
          <w:sz w:val="20"/>
          <w:szCs w:val="22"/>
        </w:rPr>
        <w:br w:type="page"/>
      </w:r>
    </w:p>
    <w:p w14:paraId="295A35D2" w14:textId="23D6714F" w:rsidR="001A0808" w:rsidRPr="009E39B8" w:rsidRDefault="001A0808" w:rsidP="00895154">
      <w:pPr>
        <w:pStyle w:val="Titre1"/>
      </w:pPr>
      <w:bookmarkStart w:id="1" w:name="_Toc221542656"/>
      <w:r w:rsidRPr="009E39B8">
        <w:lastRenderedPageBreak/>
        <w:t>Objet</w:t>
      </w:r>
      <w:bookmarkEnd w:id="1"/>
    </w:p>
    <w:p w14:paraId="76BC1CBE" w14:textId="4015C5EB" w:rsidR="001A0808" w:rsidRPr="009E39B8" w:rsidRDefault="001A0808" w:rsidP="00B5219E">
      <w:pPr>
        <w:rPr>
          <w:rFonts w:ascii="Arial" w:hAnsi="Arial" w:cs="Arial"/>
          <w:sz w:val="20"/>
          <w:szCs w:val="20"/>
        </w:rPr>
      </w:pPr>
      <w:r w:rsidRPr="009E39B8">
        <w:rPr>
          <w:rFonts w:ascii="Arial" w:hAnsi="Arial" w:cs="Arial"/>
          <w:sz w:val="20"/>
          <w:szCs w:val="20"/>
        </w:rPr>
        <w:t>Le présent document constitue le cadre de réponse à la consultation en vue de l’admission au Système d’Acquisition Dynamique (SAD) relatif à la fourniture, l’installation, la maintenance et le support de bornes interactives d’accueil patient.</w:t>
      </w:r>
    </w:p>
    <w:p w14:paraId="1E5694A7" w14:textId="77777777" w:rsidR="001A0808" w:rsidRPr="009E39B8" w:rsidRDefault="001A0808" w:rsidP="00B5219E">
      <w:pPr>
        <w:rPr>
          <w:rFonts w:ascii="Arial" w:hAnsi="Arial" w:cs="Arial"/>
          <w:sz w:val="20"/>
          <w:szCs w:val="20"/>
        </w:rPr>
      </w:pPr>
    </w:p>
    <w:p w14:paraId="1B26C859" w14:textId="14390E07" w:rsidR="001A0808" w:rsidRPr="009E39B8" w:rsidRDefault="001A0808" w:rsidP="00B5219E">
      <w:pPr>
        <w:rPr>
          <w:rFonts w:ascii="Arial" w:hAnsi="Arial" w:cs="Arial"/>
          <w:sz w:val="20"/>
          <w:szCs w:val="20"/>
        </w:rPr>
      </w:pPr>
      <w:r w:rsidRPr="009E39B8">
        <w:rPr>
          <w:rFonts w:ascii="Arial" w:hAnsi="Arial" w:cs="Arial"/>
          <w:sz w:val="20"/>
          <w:szCs w:val="20"/>
        </w:rPr>
        <w:t>L’admission au SAD ne vaut pas attribution d’un marché spécifique. L’analyse des candidatures est réalisée catégorie par catégorie.</w:t>
      </w:r>
    </w:p>
    <w:p w14:paraId="78B3B95E" w14:textId="77777777" w:rsidR="001A0808" w:rsidRPr="009E39B8" w:rsidRDefault="001A0808" w:rsidP="00B5219E">
      <w:pPr>
        <w:spacing w:before="100" w:beforeAutospacing="1" w:after="100" w:afterAutospacing="1"/>
        <w:rPr>
          <w:rFonts w:ascii="Arial" w:hAnsi="Arial" w:cs="Arial"/>
          <w:sz w:val="20"/>
          <w:szCs w:val="20"/>
        </w:rPr>
      </w:pPr>
      <w:r w:rsidRPr="009E39B8">
        <w:rPr>
          <w:rFonts w:ascii="Arial" w:hAnsi="Arial" w:cs="Arial"/>
          <w:sz w:val="20"/>
          <w:szCs w:val="20"/>
        </w:rPr>
        <w:t>L’admission au SAD est subordonnée à l’analyse des capacités du candidat au regard des critères suivants :</w:t>
      </w:r>
    </w:p>
    <w:p w14:paraId="03F5A6BD" w14:textId="0612F017" w:rsidR="00AB0D59" w:rsidRPr="009E39B8" w:rsidRDefault="001A0808" w:rsidP="00B5219E">
      <w:pPr>
        <w:rPr>
          <w:rFonts w:ascii="Arial" w:hAnsi="Arial" w:cs="Arial"/>
          <w:b/>
          <w:bCs/>
          <w:sz w:val="20"/>
          <w:szCs w:val="20"/>
        </w:rPr>
      </w:pPr>
      <w:r w:rsidRPr="009E39B8">
        <w:rPr>
          <w:rFonts w:ascii="Arial" w:hAnsi="Arial" w:cs="Arial"/>
          <w:b/>
          <w:bCs/>
          <w:sz w:val="20"/>
          <w:szCs w:val="20"/>
        </w:rPr>
        <w:t xml:space="preserve">Pour les catégories </w:t>
      </w:r>
      <w:r w:rsidR="00AB0D59" w:rsidRPr="009E39B8">
        <w:rPr>
          <w:rFonts w:ascii="Arial" w:hAnsi="Arial" w:cs="Arial"/>
          <w:b/>
          <w:bCs/>
          <w:sz w:val="20"/>
          <w:szCs w:val="20"/>
        </w:rPr>
        <w:t>Fourniture</w:t>
      </w:r>
      <w:r w:rsidRPr="009E39B8">
        <w:rPr>
          <w:rFonts w:ascii="Arial" w:hAnsi="Arial" w:cs="Arial"/>
          <w:b/>
          <w:bCs/>
          <w:sz w:val="20"/>
          <w:szCs w:val="20"/>
        </w:rPr>
        <w:t xml:space="preserve"> (Lite, </w:t>
      </w:r>
      <w:proofErr w:type="spellStart"/>
      <w:r w:rsidRPr="009E39B8">
        <w:rPr>
          <w:rFonts w:ascii="Arial" w:hAnsi="Arial" w:cs="Arial"/>
          <w:b/>
          <w:bCs/>
          <w:sz w:val="20"/>
          <w:szCs w:val="20"/>
        </w:rPr>
        <w:t>Mid</w:t>
      </w:r>
      <w:proofErr w:type="spellEnd"/>
      <w:r w:rsidRPr="009E39B8">
        <w:rPr>
          <w:rFonts w:ascii="Arial" w:hAnsi="Arial" w:cs="Arial"/>
          <w:b/>
          <w:bCs/>
          <w:sz w:val="20"/>
          <w:szCs w:val="20"/>
        </w:rPr>
        <w:t>, Full, Future)</w:t>
      </w:r>
      <w:r w:rsidR="00AB0D59" w:rsidRPr="009E39B8">
        <w:rPr>
          <w:rFonts w:ascii="Arial" w:hAnsi="Arial" w:cs="Arial"/>
          <w:b/>
          <w:bCs/>
          <w:sz w:val="20"/>
          <w:szCs w:val="20"/>
        </w:rPr>
        <w:t xml:space="preserve"> - Note minimale requise : 70 </w:t>
      </w:r>
      <w:r w:rsidR="009000E8">
        <w:rPr>
          <w:rFonts w:ascii="Arial" w:hAnsi="Arial" w:cs="Arial"/>
          <w:b/>
          <w:bCs/>
          <w:sz w:val="20"/>
          <w:szCs w:val="20"/>
        </w:rPr>
        <w:t>points</w:t>
      </w:r>
      <w:r w:rsidR="009000E8" w:rsidRPr="009E39B8">
        <w:rPr>
          <w:rFonts w:ascii="Arial" w:hAnsi="Arial" w:cs="Arial"/>
          <w:b/>
          <w:bCs/>
          <w:sz w:val="20"/>
          <w:szCs w:val="20"/>
        </w:rPr>
        <w:t xml:space="preserve"> :</w:t>
      </w:r>
    </w:p>
    <w:p w14:paraId="639DC3F1" w14:textId="3C7284FF" w:rsidR="003F0566" w:rsidRPr="009E39B8" w:rsidRDefault="003F0566" w:rsidP="00B5219E">
      <w:pPr>
        <w:numPr>
          <w:ilvl w:val="0"/>
          <w:numId w:val="26"/>
        </w:numPr>
        <w:spacing w:after="100" w:afterAutospacing="1"/>
        <w:rPr>
          <w:rFonts w:ascii="Arial" w:hAnsi="Arial" w:cs="Arial"/>
          <w:sz w:val="20"/>
          <w:szCs w:val="20"/>
        </w:rPr>
      </w:pPr>
      <w:r w:rsidRPr="009E39B8">
        <w:rPr>
          <w:rFonts w:ascii="Arial" w:hAnsi="Arial" w:cs="Arial"/>
          <w:sz w:val="20"/>
          <w:szCs w:val="20"/>
        </w:rPr>
        <w:t>Capacité juridique : 10</w:t>
      </w:r>
      <w:r w:rsidR="009000E8">
        <w:rPr>
          <w:rFonts w:ascii="Arial" w:hAnsi="Arial" w:cs="Arial"/>
          <w:sz w:val="20"/>
          <w:szCs w:val="20"/>
        </w:rPr>
        <w:t xml:space="preserve"> points</w:t>
      </w:r>
    </w:p>
    <w:p w14:paraId="71C77164" w14:textId="63027AFF" w:rsidR="001A0808" w:rsidRPr="009E39B8" w:rsidRDefault="001A0808" w:rsidP="00B5219E">
      <w:pPr>
        <w:numPr>
          <w:ilvl w:val="0"/>
          <w:numId w:val="26"/>
        </w:numPr>
        <w:spacing w:after="100" w:afterAutospacing="1"/>
        <w:rPr>
          <w:rFonts w:ascii="Arial" w:hAnsi="Arial" w:cs="Arial"/>
          <w:sz w:val="20"/>
          <w:szCs w:val="20"/>
        </w:rPr>
      </w:pPr>
      <w:r w:rsidRPr="009E39B8">
        <w:rPr>
          <w:rFonts w:ascii="Arial" w:hAnsi="Arial" w:cs="Arial"/>
          <w:sz w:val="20"/>
          <w:szCs w:val="20"/>
        </w:rPr>
        <w:t xml:space="preserve">Capacité économique et financière : </w:t>
      </w:r>
      <w:r w:rsidR="003F0566" w:rsidRPr="009E39B8">
        <w:rPr>
          <w:rFonts w:ascii="Arial" w:hAnsi="Arial" w:cs="Arial"/>
          <w:sz w:val="20"/>
          <w:szCs w:val="20"/>
        </w:rPr>
        <w:t>1</w:t>
      </w:r>
      <w:r w:rsidRPr="009E39B8">
        <w:rPr>
          <w:rFonts w:ascii="Arial" w:hAnsi="Arial" w:cs="Arial"/>
          <w:sz w:val="20"/>
          <w:szCs w:val="20"/>
        </w:rPr>
        <w:t>0</w:t>
      </w:r>
      <w:r w:rsidR="009000E8" w:rsidRPr="009000E8">
        <w:rPr>
          <w:rFonts w:ascii="Arial" w:hAnsi="Arial" w:cs="Arial"/>
          <w:sz w:val="20"/>
          <w:szCs w:val="20"/>
        </w:rPr>
        <w:t xml:space="preserve"> </w:t>
      </w:r>
      <w:r w:rsidR="009000E8">
        <w:rPr>
          <w:rFonts w:ascii="Arial" w:hAnsi="Arial" w:cs="Arial"/>
          <w:sz w:val="20"/>
          <w:szCs w:val="20"/>
        </w:rPr>
        <w:t>points</w:t>
      </w:r>
    </w:p>
    <w:p w14:paraId="7EE955E0" w14:textId="0056C0C9" w:rsidR="001A0808" w:rsidRPr="009E39B8" w:rsidRDefault="003F0566" w:rsidP="00B5219E">
      <w:pPr>
        <w:numPr>
          <w:ilvl w:val="0"/>
          <w:numId w:val="26"/>
        </w:numPr>
        <w:spacing w:before="100" w:beforeAutospacing="1" w:after="100" w:afterAutospacing="1"/>
        <w:rPr>
          <w:rFonts w:ascii="Arial" w:hAnsi="Arial" w:cs="Arial"/>
          <w:sz w:val="20"/>
          <w:szCs w:val="20"/>
        </w:rPr>
      </w:pPr>
      <w:r w:rsidRPr="009E39B8">
        <w:rPr>
          <w:rFonts w:ascii="Arial" w:hAnsi="Arial" w:cs="Arial"/>
          <w:sz w:val="20"/>
          <w:szCs w:val="20"/>
        </w:rPr>
        <w:t>Capacités professionnelles</w:t>
      </w:r>
      <w:r w:rsidR="001A0808" w:rsidRPr="009E39B8">
        <w:rPr>
          <w:rFonts w:ascii="Arial" w:hAnsi="Arial" w:cs="Arial"/>
          <w:sz w:val="20"/>
          <w:szCs w:val="20"/>
        </w:rPr>
        <w:t xml:space="preserve"> : </w:t>
      </w:r>
      <w:r w:rsidRPr="009E39B8">
        <w:rPr>
          <w:rFonts w:ascii="Arial" w:hAnsi="Arial" w:cs="Arial"/>
          <w:sz w:val="20"/>
          <w:szCs w:val="20"/>
        </w:rPr>
        <w:t>25</w:t>
      </w:r>
      <w:r w:rsidR="001A0808" w:rsidRPr="009E39B8">
        <w:rPr>
          <w:rFonts w:ascii="Arial" w:hAnsi="Arial" w:cs="Arial"/>
          <w:sz w:val="20"/>
          <w:szCs w:val="20"/>
        </w:rPr>
        <w:t xml:space="preserve"> </w:t>
      </w:r>
      <w:r w:rsidR="009000E8">
        <w:rPr>
          <w:rFonts w:ascii="Arial" w:hAnsi="Arial" w:cs="Arial"/>
          <w:sz w:val="20"/>
          <w:szCs w:val="20"/>
        </w:rPr>
        <w:t>points</w:t>
      </w:r>
    </w:p>
    <w:p w14:paraId="589078CC" w14:textId="193494C3" w:rsidR="001A0808" w:rsidRPr="009E39B8" w:rsidRDefault="001A0808" w:rsidP="00B5219E">
      <w:pPr>
        <w:numPr>
          <w:ilvl w:val="0"/>
          <w:numId w:val="26"/>
        </w:numPr>
        <w:spacing w:before="100" w:beforeAutospacing="1" w:after="100" w:afterAutospacing="1"/>
        <w:rPr>
          <w:rFonts w:ascii="Arial" w:hAnsi="Arial" w:cs="Arial"/>
          <w:sz w:val="20"/>
          <w:szCs w:val="20"/>
        </w:rPr>
      </w:pPr>
      <w:r w:rsidRPr="009E39B8">
        <w:rPr>
          <w:rFonts w:ascii="Arial" w:hAnsi="Arial" w:cs="Arial"/>
          <w:sz w:val="20"/>
          <w:szCs w:val="20"/>
        </w:rPr>
        <w:t>Capacité technique</w:t>
      </w:r>
      <w:r w:rsidR="003F0566" w:rsidRPr="009E39B8">
        <w:rPr>
          <w:rFonts w:ascii="Arial" w:hAnsi="Arial" w:cs="Arial"/>
          <w:sz w:val="20"/>
          <w:szCs w:val="20"/>
        </w:rPr>
        <w:t xml:space="preserve"> </w:t>
      </w:r>
      <w:r w:rsidR="00AB0D59" w:rsidRPr="009E39B8">
        <w:rPr>
          <w:rFonts w:ascii="Arial" w:hAnsi="Arial" w:cs="Arial"/>
          <w:sz w:val="20"/>
          <w:szCs w:val="20"/>
        </w:rPr>
        <w:t>:</w:t>
      </w:r>
      <w:r w:rsidRPr="009E39B8">
        <w:rPr>
          <w:rFonts w:ascii="Arial" w:hAnsi="Arial" w:cs="Arial"/>
          <w:sz w:val="20"/>
          <w:szCs w:val="20"/>
        </w:rPr>
        <w:t xml:space="preserve"> </w:t>
      </w:r>
      <w:r w:rsidR="003F0566" w:rsidRPr="009E39B8">
        <w:rPr>
          <w:rFonts w:ascii="Arial" w:hAnsi="Arial" w:cs="Arial"/>
          <w:sz w:val="20"/>
          <w:szCs w:val="20"/>
        </w:rPr>
        <w:t>35</w:t>
      </w:r>
      <w:r w:rsidRPr="009E39B8">
        <w:rPr>
          <w:rFonts w:ascii="Arial" w:hAnsi="Arial" w:cs="Arial"/>
          <w:sz w:val="20"/>
          <w:szCs w:val="20"/>
        </w:rPr>
        <w:t xml:space="preserve"> </w:t>
      </w:r>
      <w:r w:rsidR="009000E8">
        <w:rPr>
          <w:rFonts w:ascii="Arial" w:hAnsi="Arial" w:cs="Arial"/>
          <w:sz w:val="20"/>
          <w:szCs w:val="20"/>
        </w:rPr>
        <w:t>points</w:t>
      </w:r>
    </w:p>
    <w:p w14:paraId="58435D4A" w14:textId="0F5F274D" w:rsidR="00895154" w:rsidRPr="009E39B8" w:rsidRDefault="00895154" w:rsidP="00B5219E">
      <w:pPr>
        <w:numPr>
          <w:ilvl w:val="0"/>
          <w:numId w:val="26"/>
        </w:numPr>
        <w:spacing w:before="100" w:beforeAutospacing="1" w:after="100" w:afterAutospacing="1"/>
        <w:rPr>
          <w:rFonts w:ascii="Arial" w:hAnsi="Arial" w:cs="Arial"/>
          <w:sz w:val="20"/>
          <w:szCs w:val="20"/>
        </w:rPr>
      </w:pPr>
      <w:r w:rsidRPr="009E39B8">
        <w:rPr>
          <w:rFonts w:ascii="Arial" w:hAnsi="Arial" w:cs="Arial"/>
          <w:sz w:val="20"/>
          <w:szCs w:val="20"/>
        </w:rPr>
        <w:t xml:space="preserve">Conformité sécurité / RGPD : </w:t>
      </w:r>
      <w:r w:rsidR="003F0566" w:rsidRPr="009E39B8">
        <w:rPr>
          <w:rFonts w:ascii="Arial" w:hAnsi="Arial" w:cs="Arial"/>
          <w:sz w:val="20"/>
          <w:szCs w:val="20"/>
        </w:rPr>
        <w:t>2</w:t>
      </w:r>
      <w:r w:rsidRPr="009E39B8">
        <w:rPr>
          <w:rFonts w:ascii="Arial" w:hAnsi="Arial" w:cs="Arial"/>
          <w:sz w:val="20"/>
          <w:szCs w:val="20"/>
        </w:rPr>
        <w:t xml:space="preserve">0 </w:t>
      </w:r>
      <w:r w:rsidR="009000E8">
        <w:rPr>
          <w:rFonts w:ascii="Arial" w:hAnsi="Arial" w:cs="Arial"/>
          <w:sz w:val="20"/>
          <w:szCs w:val="20"/>
        </w:rPr>
        <w:t>points</w:t>
      </w:r>
    </w:p>
    <w:p w14:paraId="251BDBBF" w14:textId="38F40809" w:rsidR="001A0808" w:rsidRPr="009E39B8" w:rsidRDefault="001A0808" w:rsidP="00B5219E">
      <w:pPr>
        <w:spacing w:before="100" w:beforeAutospacing="1"/>
        <w:rPr>
          <w:rFonts w:ascii="Arial" w:hAnsi="Arial" w:cs="Arial"/>
          <w:sz w:val="20"/>
          <w:szCs w:val="20"/>
        </w:rPr>
      </w:pPr>
      <w:r w:rsidRPr="009E39B8">
        <w:rPr>
          <w:rFonts w:ascii="Arial" w:hAnsi="Arial" w:cs="Arial"/>
          <w:b/>
          <w:bCs/>
          <w:sz w:val="20"/>
          <w:szCs w:val="20"/>
        </w:rPr>
        <w:t xml:space="preserve">Pour la catégorie </w:t>
      </w:r>
      <w:r w:rsidR="00AB0D59" w:rsidRPr="009E39B8">
        <w:rPr>
          <w:rFonts w:ascii="Arial" w:hAnsi="Arial" w:cs="Arial"/>
          <w:b/>
          <w:bCs/>
          <w:sz w:val="20"/>
          <w:szCs w:val="20"/>
        </w:rPr>
        <w:t xml:space="preserve">Maintenance - Note minimale requise : 60 </w:t>
      </w:r>
      <w:r w:rsidR="009000E8" w:rsidRPr="009000E8">
        <w:rPr>
          <w:rFonts w:ascii="Arial" w:hAnsi="Arial" w:cs="Arial"/>
          <w:b/>
          <w:bCs/>
          <w:sz w:val="20"/>
          <w:szCs w:val="20"/>
        </w:rPr>
        <w:t>points</w:t>
      </w:r>
      <w:r w:rsidR="00AB0D59" w:rsidRPr="009E39B8">
        <w:rPr>
          <w:rFonts w:ascii="Arial" w:hAnsi="Arial" w:cs="Arial"/>
          <w:b/>
          <w:bCs/>
          <w:sz w:val="20"/>
          <w:szCs w:val="20"/>
        </w:rPr>
        <w:t xml:space="preserve"> : </w:t>
      </w:r>
    </w:p>
    <w:p w14:paraId="21EC56D0" w14:textId="1B55B6BE" w:rsidR="003F0566" w:rsidRPr="009E39B8" w:rsidRDefault="003F0566" w:rsidP="00B5219E">
      <w:pPr>
        <w:numPr>
          <w:ilvl w:val="0"/>
          <w:numId w:val="27"/>
        </w:numPr>
        <w:spacing w:after="100" w:afterAutospacing="1"/>
        <w:rPr>
          <w:rFonts w:ascii="Arial" w:hAnsi="Arial" w:cs="Arial"/>
          <w:sz w:val="20"/>
          <w:szCs w:val="20"/>
        </w:rPr>
      </w:pPr>
      <w:r w:rsidRPr="009E39B8">
        <w:rPr>
          <w:rFonts w:ascii="Arial" w:hAnsi="Arial" w:cs="Arial"/>
          <w:sz w:val="20"/>
          <w:szCs w:val="20"/>
        </w:rPr>
        <w:t>Capacité juridique : 10</w:t>
      </w:r>
      <w:r w:rsidR="009000E8" w:rsidRPr="009000E8">
        <w:rPr>
          <w:rFonts w:ascii="Arial" w:hAnsi="Arial" w:cs="Arial"/>
          <w:sz w:val="20"/>
          <w:szCs w:val="20"/>
        </w:rPr>
        <w:t xml:space="preserve"> </w:t>
      </w:r>
      <w:r w:rsidR="009000E8">
        <w:rPr>
          <w:rFonts w:ascii="Arial" w:hAnsi="Arial" w:cs="Arial"/>
          <w:sz w:val="20"/>
          <w:szCs w:val="20"/>
        </w:rPr>
        <w:t>points</w:t>
      </w:r>
    </w:p>
    <w:p w14:paraId="38C9ED1A" w14:textId="4C05E84E" w:rsidR="001A0808" w:rsidRPr="009E39B8" w:rsidRDefault="001A0808" w:rsidP="00B5219E">
      <w:pPr>
        <w:numPr>
          <w:ilvl w:val="0"/>
          <w:numId w:val="27"/>
        </w:numPr>
        <w:spacing w:after="100" w:afterAutospacing="1"/>
        <w:rPr>
          <w:rFonts w:ascii="Arial" w:hAnsi="Arial" w:cs="Arial"/>
          <w:sz w:val="20"/>
          <w:szCs w:val="20"/>
        </w:rPr>
      </w:pPr>
      <w:r w:rsidRPr="009E39B8">
        <w:rPr>
          <w:rFonts w:ascii="Arial" w:hAnsi="Arial" w:cs="Arial"/>
          <w:sz w:val="20"/>
          <w:szCs w:val="20"/>
        </w:rPr>
        <w:t xml:space="preserve">Capacité économique et financière : </w:t>
      </w:r>
      <w:r w:rsidR="003F0566" w:rsidRPr="009E39B8">
        <w:rPr>
          <w:rFonts w:ascii="Arial" w:hAnsi="Arial" w:cs="Arial"/>
          <w:sz w:val="20"/>
          <w:szCs w:val="20"/>
        </w:rPr>
        <w:t>1</w:t>
      </w:r>
      <w:r w:rsidRPr="009E39B8">
        <w:rPr>
          <w:rFonts w:ascii="Arial" w:hAnsi="Arial" w:cs="Arial"/>
          <w:sz w:val="20"/>
          <w:szCs w:val="20"/>
        </w:rPr>
        <w:t xml:space="preserve">0 </w:t>
      </w:r>
      <w:r w:rsidR="009000E8">
        <w:rPr>
          <w:rFonts w:ascii="Arial" w:hAnsi="Arial" w:cs="Arial"/>
          <w:sz w:val="20"/>
          <w:szCs w:val="20"/>
        </w:rPr>
        <w:t>points</w:t>
      </w:r>
    </w:p>
    <w:p w14:paraId="6A3C17FE" w14:textId="33F90DAB" w:rsidR="001A0808" w:rsidRPr="009E39B8" w:rsidRDefault="003F0566" w:rsidP="00B5219E">
      <w:pPr>
        <w:numPr>
          <w:ilvl w:val="0"/>
          <w:numId w:val="27"/>
        </w:numPr>
        <w:spacing w:before="100" w:beforeAutospacing="1" w:after="100" w:afterAutospacing="1"/>
        <w:rPr>
          <w:rFonts w:ascii="Arial" w:hAnsi="Arial" w:cs="Arial"/>
          <w:sz w:val="20"/>
          <w:szCs w:val="20"/>
        </w:rPr>
      </w:pPr>
      <w:r w:rsidRPr="009E39B8">
        <w:rPr>
          <w:rFonts w:ascii="Arial" w:hAnsi="Arial" w:cs="Arial"/>
          <w:sz w:val="20"/>
          <w:szCs w:val="20"/>
        </w:rPr>
        <w:t xml:space="preserve">Capacités professionnelles </w:t>
      </w:r>
      <w:r w:rsidR="001A0808" w:rsidRPr="009E39B8">
        <w:rPr>
          <w:rFonts w:ascii="Arial" w:hAnsi="Arial" w:cs="Arial"/>
          <w:sz w:val="20"/>
          <w:szCs w:val="20"/>
        </w:rPr>
        <w:t xml:space="preserve">: </w:t>
      </w:r>
      <w:r w:rsidRPr="009E39B8">
        <w:rPr>
          <w:rFonts w:ascii="Arial" w:hAnsi="Arial" w:cs="Arial"/>
          <w:sz w:val="20"/>
          <w:szCs w:val="20"/>
        </w:rPr>
        <w:t>35</w:t>
      </w:r>
      <w:r w:rsidR="009000E8">
        <w:rPr>
          <w:rFonts w:ascii="Arial" w:hAnsi="Arial" w:cs="Arial"/>
          <w:sz w:val="20"/>
          <w:szCs w:val="20"/>
        </w:rPr>
        <w:t xml:space="preserve"> points</w:t>
      </w:r>
    </w:p>
    <w:p w14:paraId="1E714B55" w14:textId="3E58408E" w:rsidR="001A0808" w:rsidRPr="009E39B8" w:rsidRDefault="001A0808" w:rsidP="00B5219E">
      <w:pPr>
        <w:numPr>
          <w:ilvl w:val="0"/>
          <w:numId w:val="27"/>
        </w:numPr>
        <w:spacing w:before="100" w:beforeAutospacing="1" w:after="100" w:afterAutospacing="1"/>
        <w:rPr>
          <w:rFonts w:ascii="Arial" w:hAnsi="Arial" w:cs="Arial"/>
          <w:sz w:val="20"/>
          <w:szCs w:val="20"/>
        </w:rPr>
      </w:pPr>
      <w:r w:rsidRPr="009E39B8">
        <w:rPr>
          <w:rFonts w:ascii="Arial" w:hAnsi="Arial" w:cs="Arial"/>
          <w:sz w:val="20"/>
          <w:szCs w:val="20"/>
        </w:rPr>
        <w:t>Capacité technique</w:t>
      </w:r>
      <w:r w:rsidR="00B5219E" w:rsidRPr="009E39B8">
        <w:rPr>
          <w:rFonts w:ascii="Arial" w:hAnsi="Arial" w:cs="Arial"/>
          <w:sz w:val="20"/>
          <w:szCs w:val="20"/>
        </w:rPr>
        <w:t xml:space="preserve"> et opérationnelle</w:t>
      </w:r>
      <w:r w:rsidRPr="009E39B8">
        <w:rPr>
          <w:rFonts w:ascii="Arial" w:hAnsi="Arial" w:cs="Arial"/>
          <w:sz w:val="20"/>
          <w:szCs w:val="20"/>
        </w:rPr>
        <w:t xml:space="preserve"> : </w:t>
      </w:r>
      <w:r w:rsidR="003F0566" w:rsidRPr="009E39B8">
        <w:rPr>
          <w:rFonts w:ascii="Arial" w:hAnsi="Arial" w:cs="Arial"/>
          <w:sz w:val="20"/>
          <w:szCs w:val="20"/>
        </w:rPr>
        <w:t>25</w:t>
      </w:r>
      <w:r w:rsidRPr="009E39B8">
        <w:rPr>
          <w:rFonts w:ascii="Arial" w:hAnsi="Arial" w:cs="Arial"/>
          <w:sz w:val="20"/>
          <w:szCs w:val="20"/>
        </w:rPr>
        <w:t xml:space="preserve"> </w:t>
      </w:r>
      <w:r w:rsidR="009000E8">
        <w:rPr>
          <w:rFonts w:ascii="Arial" w:hAnsi="Arial" w:cs="Arial"/>
          <w:sz w:val="20"/>
          <w:szCs w:val="20"/>
        </w:rPr>
        <w:t>points</w:t>
      </w:r>
    </w:p>
    <w:p w14:paraId="41611439" w14:textId="1AB9D010" w:rsidR="00895154" w:rsidRPr="009E39B8" w:rsidRDefault="00895154" w:rsidP="00B5219E">
      <w:pPr>
        <w:numPr>
          <w:ilvl w:val="0"/>
          <w:numId w:val="27"/>
        </w:numPr>
        <w:spacing w:before="100" w:beforeAutospacing="1" w:after="100" w:afterAutospacing="1"/>
        <w:rPr>
          <w:rFonts w:ascii="Arial" w:hAnsi="Arial" w:cs="Arial"/>
          <w:sz w:val="20"/>
          <w:szCs w:val="20"/>
        </w:rPr>
      </w:pPr>
      <w:r w:rsidRPr="009E39B8">
        <w:rPr>
          <w:rFonts w:ascii="Arial" w:hAnsi="Arial" w:cs="Arial"/>
          <w:sz w:val="20"/>
          <w:szCs w:val="20"/>
        </w:rPr>
        <w:t xml:space="preserve">Conformité sécurité / RGPD : </w:t>
      </w:r>
      <w:r w:rsidR="003F0566" w:rsidRPr="009E39B8">
        <w:rPr>
          <w:rFonts w:ascii="Arial" w:hAnsi="Arial" w:cs="Arial"/>
          <w:sz w:val="20"/>
          <w:szCs w:val="20"/>
        </w:rPr>
        <w:t>2</w:t>
      </w:r>
      <w:r w:rsidRPr="009E39B8">
        <w:rPr>
          <w:rFonts w:ascii="Arial" w:hAnsi="Arial" w:cs="Arial"/>
          <w:sz w:val="20"/>
          <w:szCs w:val="20"/>
        </w:rPr>
        <w:t xml:space="preserve">0 </w:t>
      </w:r>
      <w:r w:rsidR="009000E8">
        <w:rPr>
          <w:rFonts w:ascii="Arial" w:hAnsi="Arial" w:cs="Arial"/>
          <w:sz w:val="20"/>
          <w:szCs w:val="20"/>
        </w:rPr>
        <w:t>points</w:t>
      </w:r>
    </w:p>
    <w:p w14:paraId="6BF8248C" w14:textId="2E1E210C" w:rsidR="00F021D3" w:rsidRPr="009E39B8" w:rsidRDefault="001A0808" w:rsidP="00B5219E">
      <w:pPr>
        <w:spacing w:before="100" w:beforeAutospacing="1" w:after="100" w:afterAutospacing="1"/>
        <w:rPr>
          <w:rFonts w:ascii="Arial" w:hAnsi="Arial" w:cs="Arial"/>
          <w:b/>
          <w:sz w:val="20"/>
          <w:szCs w:val="22"/>
        </w:rPr>
      </w:pPr>
      <w:r w:rsidRPr="009E39B8">
        <w:rPr>
          <w:rFonts w:ascii="Arial" w:hAnsi="Arial" w:cs="Arial"/>
          <w:sz w:val="20"/>
          <w:szCs w:val="20"/>
        </w:rPr>
        <w:t>L’analyse est réalisée catégorie par catégorie. L’insuffisance manifeste sur un critère essentiel pourra justifier un rejet motivé de la candidature.</w:t>
      </w:r>
    </w:p>
    <w:p w14:paraId="299EF2E4" w14:textId="119D6C44" w:rsidR="00802B9E" w:rsidRPr="009E39B8" w:rsidRDefault="009D3D76" w:rsidP="00895154">
      <w:pPr>
        <w:pStyle w:val="Titre1"/>
      </w:pPr>
      <w:bookmarkStart w:id="2" w:name="_Toc221542657"/>
      <w:bookmarkEnd w:id="0"/>
      <w:r w:rsidRPr="009E39B8">
        <w:t>Catégories du SAD</w:t>
      </w:r>
      <w:bookmarkEnd w:id="2"/>
    </w:p>
    <w:p w14:paraId="51D8DB2F" w14:textId="524A719D" w:rsidR="001517E0" w:rsidRPr="009E39B8" w:rsidRDefault="001517E0" w:rsidP="001517E0">
      <w:pPr>
        <w:rPr>
          <w:rFonts w:ascii="Arial" w:hAnsi="Arial" w:cs="Arial"/>
          <w:sz w:val="20"/>
          <w:szCs w:val="22"/>
        </w:rPr>
      </w:pPr>
      <w:r w:rsidRPr="009E39B8">
        <w:rPr>
          <w:rFonts w:ascii="Arial" w:hAnsi="Arial" w:cs="Arial"/>
          <w:sz w:val="20"/>
          <w:szCs w:val="22"/>
        </w:rPr>
        <w:t>Le « </w:t>
      </w:r>
      <w:r w:rsidR="009D3D76" w:rsidRPr="009E39B8">
        <w:rPr>
          <w:rFonts w:ascii="Arial" w:hAnsi="Arial" w:cs="Arial"/>
          <w:b/>
          <w:sz w:val="20"/>
          <w:szCs w:val="22"/>
        </w:rPr>
        <w:t>Candidat</w:t>
      </w:r>
      <w:r w:rsidR="009D3D76" w:rsidRPr="009E39B8">
        <w:rPr>
          <w:rFonts w:ascii="Arial" w:hAnsi="Arial" w:cs="Arial"/>
          <w:sz w:val="20"/>
          <w:szCs w:val="22"/>
        </w:rPr>
        <w:t xml:space="preserve"> »</w:t>
      </w:r>
      <w:r w:rsidRPr="009E39B8">
        <w:rPr>
          <w:rFonts w:ascii="Arial" w:hAnsi="Arial" w:cs="Arial"/>
          <w:sz w:val="20"/>
          <w:szCs w:val="22"/>
        </w:rPr>
        <w:t xml:space="preserve"> </w:t>
      </w:r>
      <w:r w:rsidR="009D3D76" w:rsidRPr="009E39B8">
        <w:rPr>
          <w:rFonts w:ascii="Arial" w:hAnsi="Arial" w:cs="Arial"/>
          <w:sz w:val="20"/>
          <w:szCs w:val="22"/>
        </w:rPr>
        <w:t>coche la catégorie sur laquelle, il souhaite être référencé dans le SAD</w:t>
      </w:r>
    </w:p>
    <w:p w14:paraId="454564F8" w14:textId="27D5398D" w:rsidR="009D3D76" w:rsidRPr="009E39B8" w:rsidRDefault="009D3D76" w:rsidP="001517E0">
      <w:pPr>
        <w:rPr>
          <w:rFonts w:ascii="Arial" w:hAnsi="Arial" w:cs="Arial"/>
          <w:sz w:val="20"/>
          <w:szCs w:val="22"/>
        </w:rPr>
      </w:pPr>
    </w:p>
    <w:tbl>
      <w:tblPr>
        <w:tblStyle w:val="Grilledutableau"/>
        <w:tblW w:w="0" w:type="auto"/>
        <w:tblLook w:val="04A0" w:firstRow="1" w:lastRow="0" w:firstColumn="1" w:lastColumn="0" w:noHBand="0" w:noVBand="1"/>
      </w:tblPr>
      <w:tblGrid>
        <w:gridCol w:w="846"/>
        <w:gridCol w:w="1961"/>
        <w:gridCol w:w="6255"/>
      </w:tblGrid>
      <w:tr w:rsidR="009D3D76" w:rsidRPr="009E39B8" w14:paraId="5B9934EF" w14:textId="77777777" w:rsidTr="00727BF0">
        <w:trPr>
          <w:cantSplit/>
          <w:tblHeader/>
        </w:trPr>
        <w:tc>
          <w:tcPr>
            <w:tcW w:w="846" w:type="dxa"/>
            <w:vAlign w:val="center"/>
          </w:tcPr>
          <w:p w14:paraId="075C7544" w14:textId="31396B1E" w:rsidR="009D3D76" w:rsidRPr="009E39B8" w:rsidRDefault="009D3D76" w:rsidP="009D3D76">
            <w:pPr>
              <w:jc w:val="center"/>
              <w:rPr>
                <w:rFonts w:ascii="Arial" w:eastAsia="Calibri" w:hAnsi="Arial" w:cs="Arial"/>
                <w:bCs/>
                <w:sz w:val="18"/>
                <w:szCs w:val="22"/>
              </w:rPr>
            </w:pPr>
            <w:r w:rsidRPr="009E39B8">
              <w:rPr>
                <w:rFonts w:ascii="Arial" w:eastAsia="Calibri" w:hAnsi="Arial" w:cs="Arial"/>
                <w:bCs/>
                <w:sz w:val="18"/>
                <w:szCs w:val="22"/>
              </w:rPr>
              <w:t>Cocher la case</w:t>
            </w:r>
          </w:p>
        </w:tc>
        <w:tc>
          <w:tcPr>
            <w:tcW w:w="1961" w:type="dxa"/>
            <w:vAlign w:val="center"/>
          </w:tcPr>
          <w:p w14:paraId="612E2366" w14:textId="4E039D18" w:rsidR="009D3D76" w:rsidRPr="009E39B8" w:rsidRDefault="001A0808" w:rsidP="00037BCA">
            <w:pPr>
              <w:rPr>
                <w:rFonts w:ascii="Arial" w:eastAsia="Calibri" w:hAnsi="Arial" w:cs="Arial"/>
                <w:bCs/>
                <w:sz w:val="18"/>
                <w:szCs w:val="22"/>
              </w:rPr>
            </w:pPr>
            <w:r w:rsidRPr="009E39B8">
              <w:rPr>
                <w:rFonts w:ascii="Arial" w:eastAsia="Calibri" w:hAnsi="Arial" w:cs="Arial"/>
                <w:bCs/>
                <w:sz w:val="18"/>
                <w:szCs w:val="22"/>
              </w:rPr>
              <w:t>Catégorie</w:t>
            </w:r>
          </w:p>
        </w:tc>
        <w:tc>
          <w:tcPr>
            <w:tcW w:w="6255" w:type="dxa"/>
            <w:vAlign w:val="center"/>
          </w:tcPr>
          <w:p w14:paraId="4210EE46" w14:textId="77777777" w:rsidR="009D3D76" w:rsidRPr="009E39B8" w:rsidRDefault="009D3D76" w:rsidP="00037BCA">
            <w:pPr>
              <w:rPr>
                <w:rFonts w:ascii="Arial" w:eastAsia="Calibri" w:hAnsi="Arial" w:cs="Arial"/>
                <w:bCs/>
                <w:sz w:val="18"/>
                <w:szCs w:val="22"/>
              </w:rPr>
            </w:pPr>
            <w:r w:rsidRPr="009E39B8">
              <w:rPr>
                <w:rFonts w:ascii="Arial" w:eastAsia="Calibri" w:hAnsi="Arial" w:cs="Arial"/>
                <w:bCs/>
                <w:sz w:val="18"/>
                <w:szCs w:val="22"/>
              </w:rPr>
              <w:t>Libellé</w:t>
            </w:r>
          </w:p>
        </w:tc>
      </w:tr>
      <w:tr w:rsidR="009D3D76" w:rsidRPr="009E39B8" w14:paraId="1246F090" w14:textId="77777777" w:rsidTr="00727BF0">
        <w:trPr>
          <w:cantSplit/>
          <w:trHeight w:val="584"/>
          <w:tblHeader/>
        </w:trPr>
        <w:tc>
          <w:tcPr>
            <w:tcW w:w="846" w:type="dxa"/>
            <w:vAlign w:val="center"/>
          </w:tcPr>
          <w:p w14:paraId="2C18D430" w14:textId="77777777" w:rsidR="009D3D76" w:rsidRPr="009E39B8" w:rsidRDefault="009D3D76" w:rsidP="00037BCA">
            <w:pPr>
              <w:jc w:val="center"/>
              <w:rPr>
                <w:rFonts w:ascii="Arial" w:eastAsia="Calibri" w:hAnsi="Arial" w:cs="Arial"/>
                <w:sz w:val="18"/>
                <w:szCs w:val="22"/>
              </w:rPr>
            </w:pPr>
          </w:p>
        </w:tc>
        <w:tc>
          <w:tcPr>
            <w:tcW w:w="1961" w:type="dxa"/>
            <w:vAlign w:val="center"/>
            <w:hideMark/>
          </w:tcPr>
          <w:p w14:paraId="1F909C3A" w14:textId="63DFD8D2" w:rsidR="009D3D76" w:rsidRPr="009E39B8" w:rsidRDefault="00992BDE" w:rsidP="00037BCA">
            <w:pPr>
              <w:jc w:val="center"/>
              <w:rPr>
                <w:rFonts w:ascii="Arial" w:eastAsia="Calibri" w:hAnsi="Arial" w:cs="Arial"/>
                <w:sz w:val="18"/>
                <w:szCs w:val="22"/>
              </w:rPr>
            </w:pPr>
            <w:r w:rsidRPr="009E39B8">
              <w:rPr>
                <w:rFonts w:ascii="Arial" w:hAnsi="Arial" w:cs="Arial"/>
              </w:rPr>
              <w:t>Catégorie 1 Modèle de borne « lite »</w:t>
            </w:r>
          </w:p>
        </w:tc>
        <w:tc>
          <w:tcPr>
            <w:tcW w:w="6255" w:type="dxa"/>
            <w:vAlign w:val="center"/>
          </w:tcPr>
          <w:p w14:paraId="09C62A06" w14:textId="2FE08211" w:rsidR="009D3D76" w:rsidRPr="009E39B8" w:rsidRDefault="00AB0D59" w:rsidP="00895154">
            <w:pPr>
              <w:spacing w:before="20" w:after="20"/>
              <w:rPr>
                <w:rFonts w:ascii="Arial" w:hAnsi="Arial" w:cs="Arial"/>
              </w:rPr>
            </w:pPr>
            <w:r w:rsidRPr="009E39B8">
              <w:rPr>
                <w:rFonts w:ascii="Arial" w:hAnsi="Arial" w:cs="Arial"/>
              </w:rPr>
              <w:t xml:space="preserve">La catégorie « Lite » couvre l’ensemble des prestations </w:t>
            </w:r>
            <w:r w:rsidR="00895154" w:rsidRPr="009E39B8">
              <w:rPr>
                <w:rFonts w:ascii="Arial" w:hAnsi="Arial" w:cs="Arial"/>
              </w:rPr>
              <w:t>associées</w:t>
            </w:r>
            <w:r w:rsidRPr="009E39B8">
              <w:rPr>
                <w:rFonts w:ascii="Arial" w:hAnsi="Arial" w:cs="Arial"/>
              </w:rPr>
              <w:t xml:space="preserve"> à </w:t>
            </w:r>
            <w:r w:rsidR="00895154" w:rsidRPr="009E39B8">
              <w:rPr>
                <w:rFonts w:ascii="Arial" w:hAnsi="Arial" w:cs="Arial"/>
              </w:rPr>
              <w:t>la fourniture</w:t>
            </w:r>
            <w:r w:rsidRPr="009E39B8">
              <w:rPr>
                <w:rFonts w:ascii="Arial" w:hAnsi="Arial" w:cs="Arial"/>
              </w:rPr>
              <w:t xml:space="preserve"> de bornes </w:t>
            </w:r>
            <w:r w:rsidR="00895154" w:rsidRPr="009E39B8">
              <w:rPr>
                <w:rFonts w:ascii="Arial" w:hAnsi="Arial" w:cs="Arial"/>
              </w:rPr>
              <w:t>destinées</w:t>
            </w:r>
            <w:r w:rsidRPr="009E39B8">
              <w:rPr>
                <w:rFonts w:ascii="Arial" w:hAnsi="Arial" w:cs="Arial"/>
              </w:rPr>
              <w:t xml:space="preserve"> à des usages simples d’identification et d’orientation.</w:t>
            </w:r>
          </w:p>
        </w:tc>
      </w:tr>
      <w:tr w:rsidR="009D3D76" w:rsidRPr="009E39B8" w14:paraId="10CE2E75" w14:textId="77777777" w:rsidTr="00727BF0">
        <w:trPr>
          <w:cantSplit/>
          <w:trHeight w:val="584"/>
          <w:tblHeader/>
        </w:trPr>
        <w:tc>
          <w:tcPr>
            <w:tcW w:w="846" w:type="dxa"/>
            <w:vAlign w:val="center"/>
          </w:tcPr>
          <w:p w14:paraId="08D92CEE" w14:textId="77777777" w:rsidR="009D3D76" w:rsidRPr="009E39B8" w:rsidRDefault="009D3D76" w:rsidP="00037BCA">
            <w:pPr>
              <w:jc w:val="center"/>
              <w:rPr>
                <w:rFonts w:ascii="Arial" w:eastAsia="Calibri" w:hAnsi="Arial" w:cs="Arial"/>
                <w:bCs/>
                <w:sz w:val="18"/>
                <w:szCs w:val="22"/>
              </w:rPr>
            </w:pPr>
          </w:p>
        </w:tc>
        <w:tc>
          <w:tcPr>
            <w:tcW w:w="1961" w:type="dxa"/>
            <w:vAlign w:val="center"/>
            <w:hideMark/>
          </w:tcPr>
          <w:p w14:paraId="4687899F" w14:textId="51C19BF4" w:rsidR="009D3D76" w:rsidRPr="009E39B8" w:rsidRDefault="00992BDE" w:rsidP="00037BCA">
            <w:pPr>
              <w:jc w:val="center"/>
              <w:rPr>
                <w:rFonts w:ascii="Arial" w:eastAsia="Calibri" w:hAnsi="Arial" w:cs="Arial"/>
                <w:bCs/>
                <w:sz w:val="18"/>
                <w:szCs w:val="22"/>
              </w:rPr>
            </w:pPr>
            <w:r w:rsidRPr="009E39B8">
              <w:rPr>
                <w:rFonts w:ascii="Arial" w:hAnsi="Arial" w:cs="Arial"/>
              </w:rPr>
              <w:t xml:space="preserve">Catégorie 2 Modèle de borne </w:t>
            </w:r>
            <w:r w:rsidR="00AB0D59" w:rsidRPr="009E39B8">
              <w:rPr>
                <w:rFonts w:ascii="Arial" w:hAnsi="Arial" w:cs="Arial"/>
              </w:rPr>
              <w:t xml:space="preserve">« </w:t>
            </w:r>
            <w:proofErr w:type="spellStart"/>
            <w:r w:rsidR="00AB0D59" w:rsidRPr="009E39B8">
              <w:rPr>
                <w:rFonts w:ascii="Arial" w:hAnsi="Arial" w:cs="Arial"/>
              </w:rPr>
              <w:t>Mid</w:t>
            </w:r>
            <w:proofErr w:type="spellEnd"/>
            <w:r w:rsidR="00AB0D59" w:rsidRPr="009E39B8">
              <w:rPr>
                <w:rFonts w:ascii="Arial" w:hAnsi="Arial" w:cs="Arial"/>
              </w:rPr>
              <w:t xml:space="preserve"> »</w:t>
            </w:r>
          </w:p>
        </w:tc>
        <w:tc>
          <w:tcPr>
            <w:tcW w:w="6255" w:type="dxa"/>
            <w:vAlign w:val="center"/>
          </w:tcPr>
          <w:p w14:paraId="58B77346" w14:textId="6A651E87" w:rsidR="009D3D76" w:rsidRPr="009E39B8" w:rsidRDefault="00AB0D59" w:rsidP="00895154">
            <w:pPr>
              <w:spacing w:before="20" w:after="20"/>
              <w:rPr>
                <w:rFonts w:ascii="Arial" w:hAnsi="Arial" w:cs="Arial"/>
              </w:rPr>
            </w:pPr>
            <w:r w:rsidRPr="009E39B8">
              <w:rPr>
                <w:rFonts w:ascii="Arial" w:hAnsi="Arial" w:cs="Arial"/>
              </w:rPr>
              <w:t xml:space="preserve">La catégorie « </w:t>
            </w:r>
            <w:proofErr w:type="spellStart"/>
            <w:r w:rsidRPr="009E39B8">
              <w:rPr>
                <w:rFonts w:ascii="Arial" w:hAnsi="Arial" w:cs="Arial"/>
              </w:rPr>
              <w:t>Mid</w:t>
            </w:r>
            <w:proofErr w:type="spellEnd"/>
            <w:r w:rsidRPr="009E39B8">
              <w:rPr>
                <w:rFonts w:ascii="Arial" w:hAnsi="Arial" w:cs="Arial"/>
              </w:rPr>
              <w:t xml:space="preserve"> » couvre </w:t>
            </w:r>
            <w:r w:rsidR="00895154" w:rsidRPr="009E39B8">
              <w:rPr>
                <w:rFonts w:ascii="Arial" w:hAnsi="Arial" w:cs="Arial"/>
              </w:rPr>
              <w:t>l’ensemble des prestations associées à la fourniture de bornes</w:t>
            </w:r>
            <w:r w:rsidRPr="009E39B8">
              <w:rPr>
                <w:rFonts w:ascii="Arial" w:hAnsi="Arial" w:cs="Arial"/>
              </w:rPr>
              <w:t xml:space="preserve"> intégrant les fonctionnalités de la catégorie « Lite », enrichies de capacités d’identification renforcées et de moyens d’impression étendus.</w:t>
            </w:r>
          </w:p>
        </w:tc>
      </w:tr>
      <w:tr w:rsidR="009D3D76" w:rsidRPr="009E39B8" w14:paraId="291C66BF" w14:textId="77777777" w:rsidTr="00727BF0">
        <w:trPr>
          <w:cantSplit/>
          <w:trHeight w:val="584"/>
          <w:tblHeader/>
        </w:trPr>
        <w:tc>
          <w:tcPr>
            <w:tcW w:w="846" w:type="dxa"/>
            <w:vAlign w:val="center"/>
          </w:tcPr>
          <w:p w14:paraId="46287701" w14:textId="77777777" w:rsidR="009D3D76" w:rsidRPr="009E39B8" w:rsidRDefault="009D3D76" w:rsidP="00037BCA">
            <w:pPr>
              <w:jc w:val="center"/>
              <w:rPr>
                <w:rFonts w:ascii="Arial" w:eastAsia="Calibri" w:hAnsi="Arial" w:cs="Arial"/>
                <w:bCs/>
                <w:sz w:val="18"/>
                <w:szCs w:val="22"/>
              </w:rPr>
            </w:pPr>
          </w:p>
        </w:tc>
        <w:tc>
          <w:tcPr>
            <w:tcW w:w="1961" w:type="dxa"/>
            <w:vAlign w:val="center"/>
            <w:hideMark/>
          </w:tcPr>
          <w:p w14:paraId="50D8F2CE" w14:textId="3201AFD5" w:rsidR="009D3D76" w:rsidRPr="009E39B8" w:rsidRDefault="00992BDE" w:rsidP="00037BCA">
            <w:pPr>
              <w:jc w:val="center"/>
              <w:rPr>
                <w:rFonts w:ascii="Arial" w:eastAsia="Calibri" w:hAnsi="Arial" w:cs="Arial"/>
                <w:bCs/>
                <w:sz w:val="18"/>
                <w:szCs w:val="22"/>
              </w:rPr>
            </w:pPr>
            <w:r w:rsidRPr="009E39B8">
              <w:rPr>
                <w:rFonts w:ascii="Arial" w:hAnsi="Arial" w:cs="Arial"/>
              </w:rPr>
              <w:t xml:space="preserve">Catégorie 3 Modèle de borne « </w:t>
            </w:r>
            <w:r w:rsidR="00AB0D59" w:rsidRPr="009E39B8">
              <w:rPr>
                <w:rFonts w:ascii="Arial" w:hAnsi="Arial" w:cs="Arial"/>
              </w:rPr>
              <w:t>Full »</w:t>
            </w:r>
          </w:p>
        </w:tc>
        <w:tc>
          <w:tcPr>
            <w:tcW w:w="6255" w:type="dxa"/>
            <w:vAlign w:val="center"/>
          </w:tcPr>
          <w:p w14:paraId="2DE79A6F" w14:textId="30CD1445" w:rsidR="009D3D76" w:rsidRPr="009E39B8" w:rsidRDefault="00AB0D59" w:rsidP="00895154">
            <w:pPr>
              <w:spacing w:before="20" w:after="20"/>
              <w:rPr>
                <w:rFonts w:ascii="Arial" w:hAnsi="Arial" w:cs="Arial"/>
              </w:rPr>
            </w:pPr>
            <w:r w:rsidRPr="009E39B8">
              <w:rPr>
                <w:rFonts w:ascii="Arial" w:hAnsi="Arial" w:cs="Arial"/>
              </w:rPr>
              <w:t xml:space="preserve">La catégorie « Full » </w:t>
            </w:r>
            <w:r w:rsidR="00895154" w:rsidRPr="009E39B8">
              <w:rPr>
                <w:rFonts w:ascii="Arial" w:hAnsi="Arial" w:cs="Arial"/>
              </w:rPr>
              <w:t>l’ensemble des prestations associées à la fourniture de bornes</w:t>
            </w:r>
            <w:r w:rsidRPr="009E39B8">
              <w:rPr>
                <w:rFonts w:ascii="Arial" w:hAnsi="Arial" w:cs="Arial"/>
              </w:rPr>
              <w:t xml:space="preserve"> intégrant les fonctionnalités de la catégorie « </w:t>
            </w:r>
            <w:proofErr w:type="spellStart"/>
            <w:r w:rsidRPr="009E39B8">
              <w:rPr>
                <w:rFonts w:ascii="Arial" w:hAnsi="Arial" w:cs="Arial"/>
              </w:rPr>
              <w:t>Mid</w:t>
            </w:r>
            <w:proofErr w:type="spellEnd"/>
            <w:r w:rsidRPr="009E39B8">
              <w:rPr>
                <w:rFonts w:ascii="Arial" w:hAnsi="Arial" w:cs="Arial"/>
              </w:rPr>
              <w:t xml:space="preserve"> », enrichies de capacités d’acquisition et de saisie d’informations relatives à l’usager.</w:t>
            </w:r>
          </w:p>
        </w:tc>
      </w:tr>
      <w:tr w:rsidR="009D3D76" w:rsidRPr="009E39B8" w14:paraId="57E72E58" w14:textId="77777777" w:rsidTr="00727BF0">
        <w:trPr>
          <w:cantSplit/>
          <w:trHeight w:val="584"/>
          <w:tblHeader/>
        </w:trPr>
        <w:tc>
          <w:tcPr>
            <w:tcW w:w="846" w:type="dxa"/>
            <w:vAlign w:val="center"/>
          </w:tcPr>
          <w:p w14:paraId="1D201809" w14:textId="77777777" w:rsidR="009D3D76" w:rsidRPr="009E39B8" w:rsidRDefault="009D3D76" w:rsidP="00037BCA">
            <w:pPr>
              <w:jc w:val="center"/>
              <w:rPr>
                <w:rFonts w:ascii="Arial" w:eastAsia="Calibri" w:hAnsi="Arial" w:cs="Arial"/>
                <w:bCs/>
                <w:sz w:val="18"/>
                <w:szCs w:val="22"/>
              </w:rPr>
            </w:pPr>
          </w:p>
        </w:tc>
        <w:tc>
          <w:tcPr>
            <w:tcW w:w="1961" w:type="dxa"/>
            <w:vAlign w:val="center"/>
            <w:hideMark/>
          </w:tcPr>
          <w:p w14:paraId="419E7FBC" w14:textId="074EA5D2" w:rsidR="009D3D76" w:rsidRPr="009E39B8" w:rsidRDefault="00992BDE" w:rsidP="00037BCA">
            <w:pPr>
              <w:jc w:val="center"/>
              <w:rPr>
                <w:rFonts w:ascii="Arial" w:eastAsia="Calibri" w:hAnsi="Arial" w:cs="Arial"/>
                <w:bCs/>
                <w:sz w:val="18"/>
                <w:szCs w:val="22"/>
              </w:rPr>
            </w:pPr>
            <w:r w:rsidRPr="009E39B8">
              <w:rPr>
                <w:rFonts w:ascii="Arial" w:hAnsi="Arial" w:cs="Arial"/>
              </w:rPr>
              <w:t xml:space="preserve">Catégorie 4 Modèle de borne « </w:t>
            </w:r>
            <w:r w:rsidR="00AB0D59" w:rsidRPr="009E39B8">
              <w:rPr>
                <w:rFonts w:ascii="Arial" w:hAnsi="Arial" w:cs="Arial"/>
              </w:rPr>
              <w:t>Future »</w:t>
            </w:r>
          </w:p>
        </w:tc>
        <w:tc>
          <w:tcPr>
            <w:tcW w:w="6255" w:type="dxa"/>
            <w:vAlign w:val="center"/>
          </w:tcPr>
          <w:p w14:paraId="78971AAC" w14:textId="0728B01E" w:rsidR="009D3D76" w:rsidRPr="009E39B8" w:rsidRDefault="00AB0D59" w:rsidP="00895154">
            <w:pPr>
              <w:spacing w:before="20" w:after="20"/>
              <w:rPr>
                <w:rFonts w:ascii="Arial" w:hAnsi="Arial" w:cs="Arial"/>
              </w:rPr>
            </w:pPr>
            <w:r w:rsidRPr="009E39B8">
              <w:rPr>
                <w:rFonts w:ascii="Arial" w:hAnsi="Arial" w:cs="Arial"/>
              </w:rPr>
              <w:t xml:space="preserve">La catégorie « Future » </w:t>
            </w:r>
            <w:r w:rsidR="00895154" w:rsidRPr="009E39B8">
              <w:rPr>
                <w:rFonts w:ascii="Arial" w:hAnsi="Arial" w:cs="Arial"/>
              </w:rPr>
              <w:t xml:space="preserve">couvre </w:t>
            </w:r>
            <w:r w:rsidRPr="009E39B8">
              <w:rPr>
                <w:rFonts w:ascii="Arial" w:hAnsi="Arial" w:cs="Arial"/>
              </w:rPr>
              <w:t xml:space="preserve">est destinée à intégrer des évolutions fonctionnelles, techniques ou réglementaires qui ne peuvent être couvertes par les catégories « Lite », « </w:t>
            </w:r>
            <w:proofErr w:type="spellStart"/>
            <w:r w:rsidRPr="009E39B8">
              <w:rPr>
                <w:rFonts w:ascii="Arial" w:hAnsi="Arial" w:cs="Arial"/>
              </w:rPr>
              <w:t>Mid</w:t>
            </w:r>
            <w:proofErr w:type="spellEnd"/>
            <w:r w:rsidRPr="009E39B8">
              <w:rPr>
                <w:rFonts w:ascii="Arial" w:hAnsi="Arial" w:cs="Arial"/>
              </w:rPr>
              <w:t xml:space="preserve"> » ou « Full ».</w:t>
            </w:r>
          </w:p>
        </w:tc>
      </w:tr>
      <w:tr w:rsidR="00AB0D59" w:rsidRPr="009E39B8" w14:paraId="72032282" w14:textId="77777777" w:rsidTr="00727BF0">
        <w:trPr>
          <w:cantSplit/>
          <w:trHeight w:val="584"/>
          <w:tblHeader/>
        </w:trPr>
        <w:tc>
          <w:tcPr>
            <w:tcW w:w="846" w:type="dxa"/>
            <w:vAlign w:val="center"/>
          </w:tcPr>
          <w:p w14:paraId="49D46CB6" w14:textId="77777777" w:rsidR="00AB0D59" w:rsidRPr="009E39B8" w:rsidRDefault="00AB0D59" w:rsidP="00037BCA">
            <w:pPr>
              <w:jc w:val="center"/>
              <w:rPr>
                <w:rFonts w:ascii="Arial" w:eastAsia="Calibri" w:hAnsi="Arial" w:cs="Arial"/>
                <w:bCs/>
                <w:sz w:val="18"/>
                <w:szCs w:val="22"/>
              </w:rPr>
            </w:pPr>
          </w:p>
        </w:tc>
        <w:tc>
          <w:tcPr>
            <w:tcW w:w="1961" w:type="dxa"/>
            <w:vAlign w:val="center"/>
          </w:tcPr>
          <w:p w14:paraId="755B518A" w14:textId="4883DB06" w:rsidR="00AB0D59" w:rsidRPr="009E39B8" w:rsidRDefault="00992BDE" w:rsidP="00992BDE">
            <w:pPr>
              <w:jc w:val="center"/>
              <w:rPr>
                <w:rFonts w:ascii="Arial" w:hAnsi="Arial" w:cs="Arial"/>
              </w:rPr>
            </w:pPr>
            <w:r w:rsidRPr="009E39B8">
              <w:rPr>
                <w:rFonts w:ascii="Arial" w:hAnsi="Arial" w:cs="Arial"/>
              </w:rPr>
              <w:t>Catégorie 5 «</w:t>
            </w:r>
            <w:r w:rsidR="00727BF0" w:rsidRPr="009E39B8">
              <w:rPr>
                <w:rFonts w:ascii="Arial" w:hAnsi="Arial" w:cs="Arial"/>
              </w:rPr>
              <w:t> </w:t>
            </w:r>
            <w:r w:rsidRPr="009E39B8">
              <w:rPr>
                <w:rFonts w:ascii="Arial" w:hAnsi="Arial" w:cs="Arial"/>
              </w:rPr>
              <w:t xml:space="preserve">Maintenance borne </w:t>
            </w:r>
            <w:r w:rsidR="00727BF0" w:rsidRPr="009E39B8">
              <w:rPr>
                <w:rFonts w:ascii="Arial" w:hAnsi="Arial" w:cs="Arial"/>
              </w:rPr>
              <w:t>»</w:t>
            </w:r>
          </w:p>
        </w:tc>
        <w:tc>
          <w:tcPr>
            <w:tcW w:w="6255" w:type="dxa"/>
            <w:vAlign w:val="center"/>
          </w:tcPr>
          <w:p w14:paraId="4B5409A7" w14:textId="7CD90758" w:rsidR="00895154" w:rsidRPr="009E39B8" w:rsidRDefault="00AB0D59" w:rsidP="00895154">
            <w:pPr>
              <w:spacing w:before="20" w:after="20"/>
              <w:rPr>
                <w:rFonts w:ascii="Arial" w:hAnsi="Arial" w:cs="Arial"/>
              </w:rPr>
            </w:pPr>
            <w:r w:rsidRPr="009E39B8">
              <w:rPr>
                <w:rFonts w:ascii="Arial" w:hAnsi="Arial" w:cs="Arial"/>
              </w:rPr>
              <w:t>La catégorie « Maintenance » couvre l’ensemble des prestations de maintien en condition opérationnelle des bornes déployées au sein des établissements, qu’elles aient été fournies dans le cadre du présent SAD ou qu’elles constituent un parc existant dans un principe de neutralité technologique</w:t>
            </w:r>
          </w:p>
        </w:tc>
      </w:tr>
    </w:tbl>
    <w:p w14:paraId="192B40F2" w14:textId="77777777" w:rsidR="003F0566" w:rsidRPr="009E39B8" w:rsidRDefault="003F0566">
      <w:pPr>
        <w:spacing w:after="160" w:line="259" w:lineRule="auto"/>
        <w:jc w:val="left"/>
        <w:rPr>
          <w:rFonts w:ascii="Arial" w:hAnsi="Arial" w:cs="Arial"/>
          <w:color w:val="FFFFFF"/>
          <w:szCs w:val="20"/>
        </w:rPr>
      </w:pPr>
      <w:r w:rsidRPr="009E39B8">
        <w:rPr>
          <w:szCs w:val="20"/>
        </w:rPr>
        <w:br w:type="page"/>
      </w:r>
    </w:p>
    <w:p w14:paraId="0BF86B03" w14:textId="73336693" w:rsidR="009D3D76" w:rsidRPr="009E39B8" w:rsidRDefault="009D3D76" w:rsidP="00895154">
      <w:pPr>
        <w:pStyle w:val="Titre1"/>
        <w:rPr>
          <w:sz w:val="22"/>
          <w:szCs w:val="20"/>
        </w:rPr>
      </w:pPr>
      <w:bookmarkStart w:id="3" w:name="_Toc221542658"/>
      <w:r w:rsidRPr="009E39B8">
        <w:rPr>
          <w:sz w:val="22"/>
          <w:szCs w:val="20"/>
        </w:rPr>
        <w:lastRenderedPageBreak/>
        <w:t xml:space="preserve">Pour apprécier la </w:t>
      </w:r>
      <w:r w:rsidR="003F0566" w:rsidRPr="009E39B8">
        <w:rPr>
          <w:sz w:val="22"/>
          <w:szCs w:val="20"/>
        </w:rPr>
        <w:t>capacité juridique</w:t>
      </w:r>
      <w:bookmarkEnd w:id="3"/>
    </w:p>
    <w:p w14:paraId="5617F086" w14:textId="1A47BCB9" w:rsidR="009D3D76" w:rsidRPr="009E39B8" w:rsidRDefault="009D3D76" w:rsidP="009D3D76">
      <w:pPr>
        <w:numPr>
          <w:ilvl w:val="0"/>
          <w:numId w:val="21"/>
        </w:numPr>
        <w:tabs>
          <w:tab w:val="left" w:pos="709"/>
        </w:tabs>
        <w:rPr>
          <w:rFonts w:ascii="Arial" w:hAnsi="Arial" w:cs="Arial"/>
          <w:sz w:val="20"/>
          <w:szCs w:val="22"/>
        </w:rPr>
      </w:pPr>
      <w:r w:rsidRPr="009E39B8">
        <w:rPr>
          <w:rFonts w:ascii="Arial" w:hAnsi="Arial" w:cs="Arial"/>
          <w:sz w:val="20"/>
          <w:szCs w:val="22"/>
        </w:rPr>
        <w:t xml:space="preserve">L’identification de l’opérateur économique : </w:t>
      </w:r>
      <w:r w:rsidR="00CA7D76" w:rsidRPr="009E39B8">
        <w:rPr>
          <w:rFonts w:ascii="Arial" w:hAnsi="Arial" w:cs="Arial"/>
          <w:sz w:val="20"/>
          <w:szCs w:val="22"/>
        </w:rPr>
        <w:t>(joindre en complément la fiche d’identité)</w:t>
      </w:r>
    </w:p>
    <w:p w14:paraId="6F733897" w14:textId="77777777" w:rsidR="009D3D76" w:rsidRPr="009E39B8" w:rsidRDefault="009D3D76" w:rsidP="009D3D76">
      <w:pPr>
        <w:rPr>
          <w:rFonts w:ascii="Arial" w:hAnsi="Arial" w:cs="Arial"/>
          <w:b/>
          <w:bCs/>
          <w:sz w:val="20"/>
          <w:szCs w:val="22"/>
          <w:u w:val="single"/>
        </w:rPr>
      </w:pPr>
    </w:p>
    <w:p w14:paraId="324EF8FC" w14:textId="77777777" w:rsidR="009D3D76" w:rsidRPr="009E39B8" w:rsidRDefault="009D3D76" w:rsidP="009D3D76">
      <w:pPr>
        <w:ind w:left="1440"/>
        <w:rPr>
          <w:rFonts w:ascii="Arial" w:hAnsi="Arial" w:cs="Arial"/>
          <w:b/>
          <w:bCs/>
          <w:sz w:val="20"/>
          <w:szCs w:val="22"/>
        </w:rPr>
      </w:pPr>
      <w:r w:rsidRPr="009E39B8">
        <w:rPr>
          <w:rFonts w:ascii="Arial" w:hAnsi="Arial" w:cs="Arial"/>
          <w:sz w:val="20"/>
          <w:szCs w:val="22"/>
        </w:rPr>
        <w:fldChar w:fldCharType="begin">
          <w:ffData>
            <w:name w:val=""/>
            <w:enabled/>
            <w:calcOnExit w:val="0"/>
            <w:checkBox>
              <w:size w:val="20"/>
              <w:default w:val="0"/>
            </w:checkBox>
          </w:ffData>
        </w:fldChar>
      </w:r>
      <w:r w:rsidRPr="009E39B8">
        <w:rPr>
          <w:rFonts w:ascii="Arial" w:hAnsi="Arial" w:cs="Arial"/>
          <w:sz w:val="20"/>
          <w:szCs w:val="22"/>
        </w:rPr>
        <w:instrText xml:space="preserve"> FORMCHECKBOX </w:instrText>
      </w:r>
      <w:r w:rsidR="007C3C65">
        <w:rPr>
          <w:rFonts w:ascii="Arial" w:hAnsi="Arial" w:cs="Arial"/>
          <w:sz w:val="20"/>
          <w:szCs w:val="22"/>
        </w:rPr>
      </w:r>
      <w:r w:rsidR="007C3C65">
        <w:rPr>
          <w:rFonts w:ascii="Arial" w:hAnsi="Arial" w:cs="Arial"/>
          <w:sz w:val="20"/>
          <w:szCs w:val="22"/>
        </w:rPr>
        <w:fldChar w:fldCharType="separate"/>
      </w:r>
      <w:r w:rsidRPr="009E39B8">
        <w:rPr>
          <w:rFonts w:ascii="Arial" w:hAnsi="Arial" w:cs="Arial"/>
          <w:sz w:val="20"/>
          <w:szCs w:val="22"/>
        </w:rPr>
        <w:fldChar w:fldCharType="end"/>
      </w:r>
      <w:r w:rsidRPr="009E39B8">
        <w:rPr>
          <w:rFonts w:ascii="Arial" w:hAnsi="Arial" w:cs="Arial"/>
          <w:sz w:val="20"/>
          <w:szCs w:val="22"/>
        </w:rPr>
        <w:t xml:space="preserve"> </w:t>
      </w:r>
      <w:r w:rsidRPr="009E39B8">
        <w:rPr>
          <w:rFonts w:ascii="Arial" w:hAnsi="Arial" w:cs="Arial"/>
          <w:b/>
          <w:bCs/>
          <w:sz w:val="20"/>
          <w:szCs w:val="22"/>
        </w:rPr>
        <w:t>Le candidat se présente seul</w:t>
      </w:r>
    </w:p>
    <w:p w14:paraId="1AB2A667" w14:textId="77777777" w:rsidR="009D3D76" w:rsidRPr="009E39B8" w:rsidRDefault="009D3D76" w:rsidP="009D3D76">
      <w:pPr>
        <w:ind w:left="1440"/>
        <w:rPr>
          <w:rFonts w:ascii="Arial" w:hAnsi="Arial" w:cs="Arial"/>
          <w:b/>
          <w:bCs/>
          <w:sz w:val="20"/>
          <w:szCs w:val="22"/>
        </w:rPr>
      </w:pPr>
    </w:p>
    <w:p w14:paraId="52A68280" w14:textId="77777777" w:rsidR="009D3D76" w:rsidRPr="009E39B8" w:rsidRDefault="009D3D76" w:rsidP="009D3D76">
      <w:pPr>
        <w:ind w:left="1440"/>
        <w:rPr>
          <w:rFonts w:ascii="Arial" w:hAnsi="Arial" w:cs="Arial"/>
          <w:b/>
          <w:bCs/>
          <w:sz w:val="20"/>
          <w:szCs w:val="22"/>
        </w:rPr>
      </w:pPr>
      <w:r w:rsidRPr="009E39B8">
        <w:rPr>
          <w:rFonts w:ascii="Arial" w:hAnsi="Arial" w:cs="Arial"/>
          <w:sz w:val="20"/>
          <w:szCs w:val="22"/>
        </w:rPr>
        <w:fldChar w:fldCharType="begin">
          <w:ffData>
            <w:name w:val=""/>
            <w:enabled/>
            <w:calcOnExit w:val="0"/>
            <w:checkBox>
              <w:size w:val="20"/>
              <w:default w:val="0"/>
            </w:checkBox>
          </w:ffData>
        </w:fldChar>
      </w:r>
      <w:r w:rsidRPr="009E39B8">
        <w:rPr>
          <w:rFonts w:ascii="Arial" w:hAnsi="Arial" w:cs="Arial"/>
          <w:sz w:val="20"/>
          <w:szCs w:val="22"/>
        </w:rPr>
        <w:instrText xml:space="preserve"> FORMCHECKBOX </w:instrText>
      </w:r>
      <w:r w:rsidR="007C3C65">
        <w:rPr>
          <w:rFonts w:ascii="Arial" w:hAnsi="Arial" w:cs="Arial"/>
          <w:sz w:val="20"/>
          <w:szCs w:val="22"/>
        </w:rPr>
      </w:r>
      <w:r w:rsidR="007C3C65">
        <w:rPr>
          <w:rFonts w:ascii="Arial" w:hAnsi="Arial" w:cs="Arial"/>
          <w:sz w:val="20"/>
          <w:szCs w:val="22"/>
        </w:rPr>
        <w:fldChar w:fldCharType="separate"/>
      </w:r>
      <w:r w:rsidRPr="009E39B8">
        <w:rPr>
          <w:rFonts w:ascii="Arial" w:hAnsi="Arial" w:cs="Arial"/>
          <w:sz w:val="20"/>
          <w:szCs w:val="22"/>
        </w:rPr>
        <w:fldChar w:fldCharType="end"/>
      </w:r>
      <w:r w:rsidRPr="009E39B8">
        <w:rPr>
          <w:rFonts w:ascii="Arial" w:hAnsi="Arial" w:cs="Arial"/>
          <w:sz w:val="20"/>
          <w:szCs w:val="22"/>
        </w:rPr>
        <w:t xml:space="preserve"> </w:t>
      </w:r>
      <w:r w:rsidRPr="009E39B8">
        <w:rPr>
          <w:rFonts w:ascii="Arial" w:hAnsi="Arial" w:cs="Arial"/>
          <w:b/>
          <w:bCs/>
          <w:sz w:val="20"/>
          <w:szCs w:val="22"/>
        </w:rPr>
        <w:t>Le candidat se présente en groupement</w:t>
      </w:r>
    </w:p>
    <w:p w14:paraId="58E95478" w14:textId="77777777" w:rsidR="009D3D76" w:rsidRPr="009E39B8" w:rsidRDefault="009D3D76" w:rsidP="009D3D76">
      <w:pPr>
        <w:rPr>
          <w:rFonts w:ascii="Arial" w:hAnsi="Arial" w:cs="Arial"/>
          <w:b/>
          <w:bCs/>
          <w:sz w:val="20"/>
          <w:szCs w:val="22"/>
          <w:u w:val="single"/>
        </w:rPr>
      </w:pPr>
    </w:p>
    <w:p w14:paraId="0A5A75FC" w14:textId="77777777" w:rsidR="009D3D76" w:rsidRPr="009E39B8" w:rsidRDefault="009D3D76" w:rsidP="009D3D76">
      <w:pPr>
        <w:rPr>
          <w:rFonts w:ascii="Arial" w:hAnsi="Arial" w:cs="Arial"/>
          <w:b/>
          <w:bCs/>
          <w:sz w:val="20"/>
          <w:szCs w:val="22"/>
          <w:u w:val="single"/>
        </w:rPr>
      </w:pPr>
    </w:p>
    <w:p w14:paraId="4B6CF7B9" w14:textId="77777777" w:rsidR="009D3D76" w:rsidRPr="009E39B8" w:rsidRDefault="009D3D76" w:rsidP="009D3D76">
      <w:pPr>
        <w:numPr>
          <w:ilvl w:val="0"/>
          <w:numId w:val="20"/>
        </w:numPr>
        <w:tabs>
          <w:tab w:val="left" w:pos="709"/>
        </w:tabs>
        <w:ind w:left="1440"/>
        <w:rPr>
          <w:rFonts w:ascii="Arial" w:hAnsi="Arial" w:cs="Arial"/>
          <w:b/>
          <w:sz w:val="20"/>
          <w:szCs w:val="22"/>
        </w:rPr>
      </w:pPr>
      <w:r w:rsidRPr="009E39B8">
        <w:rPr>
          <w:rFonts w:ascii="Arial" w:hAnsi="Arial" w:cs="Arial"/>
          <w:b/>
          <w:sz w:val="20"/>
          <w:szCs w:val="22"/>
        </w:rPr>
        <w:t>Nom commercial, dénomination sociale, adresses de l’établissement et du siège social (si elle est différente de celle de l’établissement), adresse électronique, numéros de téléphone et de télécopie, numéro SIRET </w:t>
      </w:r>
    </w:p>
    <w:p w14:paraId="2E68505F" w14:textId="77777777" w:rsidR="009D3D76" w:rsidRPr="009E39B8" w:rsidRDefault="009D3D76" w:rsidP="009D3D76">
      <w:pPr>
        <w:jc w:val="center"/>
        <w:rPr>
          <w:rFonts w:ascii="Arial" w:hAnsi="Arial" w:cs="Arial"/>
          <w:sz w:val="20"/>
          <w:szCs w:val="22"/>
        </w:rPr>
      </w:pPr>
    </w:p>
    <w:tbl>
      <w:tblPr>
        <w:tblStyle w:val="Grilledutableau"/>
        <w:tblW w:w="0" w:type="auto"/>
        <w:tblLook w:val="04A0" w:firstRow="1" w:lastRow="0" w:firstColumn="1" w:lastColumn="0" w:noHBand="0" w:noVBand="1"/>
      </w:tblPr>
      <w:tblGrid>
        <w:gridCol w:w="9062"/>
      </w:tblGrid>
      <w:tr w:rsidR="009D3D76" w:rsidRPr="009E39B8" w14:paraId="772BAC34" w14:textId="77777777" w:rsidTr="00037BCA">
        <w:tc>
          <w:tcPr>
            <w:tcW w:w="10456" w:type="dxa"/>
          </w:tcPr>
          <w:p w14:paraId="72E01005" w14:textId="77777777" w:rsidR="009D3D76" w:rsidRPr="009E39B8" w:rsidRDefault="009D3D76" w:rsidP="00037BCA">
            <w:pPr>
              <w:jc w:val="center"/>
              <w:rPr>
                <w:rFonts w:ascii="Arial" w:hAnsi="Arial" w:cs="Arial"/>
                <w:sz w:val="18"/>
                <w:szCs w:val="22"/>
              </w:rPr>
            </w:pPr>
          </w:p>
          <w:p w14:paraId="18D382E9" w14:textId="77777777" w:rsidR="009D3D76" w:rsidRPr="009E39B8" w:rsidRDefault="009D3D76" w:rsidP="00037BCA">
            <w:pPr>
              <w:jc w:val="center"/>
              <w:rPr>
                <w:rFonts w:ascii="Arial" w:hAnsi="Arial" w:cs="Arial"/>
                <w:sz w:val="18"/>
                <w:szCs w:val="22"/>
              </w:rPr>
            </w:pPr>
          </w:p>
          <w:p w14:paraId="0551D820" w14:textId="77777777" w:rsidR="009D3D76" w:rsidRPr="009E39B8" w:rsidRDefault="009D3D76" w:rsidP="00037BCA">
            <w:pPr>
              <w:jc w:val="center"/>
              <w:rPr>
                <w:rFonts w:ascii="Arial" w:hAnsi="Arial" w:cs="Arial"/>
                <w:sz w:val="18"/>
                <w:szCs w:val="22"/>
              </w:rPr>
            </w:pPr>
          </w:p>
          <w:p w14:paraId="2FDCEEEF" w14:textId="77777777" w:rsidR="009D3D76" w:rsidRPr="009E39B8" w:rsidRDefault="009D3D76" w:rsidP="00037BCA">
            <w:pPr>
              <w:jc w:val="center"/>
              <w:rPr>
                <w:rFonts w:ascii="Arial" w:hAnsi="Arial" w:cs="Arial"/>
                <w:sz w:val="18"/>
                <w:szCs w:val="22"/>
              </w:rPr>
            </w:pPr>
          </w:p>
          <w:p w14:paraId="49C72037" w14:textId="77777777" w:rsidR="009D3D76" w:rsidRPr="009E39B8" w:rsidRDefault="009D3D76" w:rsidP="00037BCA">
            <w:pPr>
              <w:jc w:val="center"/>
              <w:rPr>
                <w:rFonts w:ascii="Arial" w:hAnsi="Arial" w:cs="Arial"/>
                <w:sz w:val="18"/>
                <w:szCs w:val="22"/>
              </w:rPr>
            </w:pPr>
          </w:p>
        </w:tc>
      </w:tr>
    </w:tbl>
    <w:p w14:paraId="4DDDF6FD" w14:textId="77777777" w:rsidR="00EC16E8" w:rsidRPr="009E39B8" w:rsidRDefault="00EC16E8" w:rsidP="009D3D76">
      <w:pPr>
        <w:tabs>
          <w:tab w:val="left" w:pos="2668"/>
        </w:tabs>
        <w:rPr>
          <w:rFonts w:ascii="Arial" w:hAnsi="Arial" w:cs="Arial"/>
          <w:sz w:val="20"/>
          <w:szCs w:val="22"/>
        </w:rPr>
      </w:pPr>
    </w:p>
    <w:p w14:paraId="28E9CDC8" w14:textId="497FFB71" w:rsidR="009D3D76" w:rsidRPr="009E39B8" w:rsidRDefault="009D3D76" w:rsidP="009D3D76">
      <w:pPr>
        <w:tabs>
          <w:tab w:val="left" w:pos="2668"/>
        </w:tabs>
        <w:rPr>
          <w:rFonts w:ascii="Arial" w:hAnsi="Arial" w:cs="Arial"/>
          <w:sz w:val="20"/>
          <w:szCs w:val="22"/>
        </w:rPr>
      </w:pPr>
      <w:r w:rsidRPr="009E39B8">
        <w:rPr>
          <w:rFonts w:ascii="Arial" w:hAnsi="Arial" w:cs="Arial"/>
          <w:sz w:val="20"/>
          <w:szCs w:val="22"/>
        </w:rPr>
        <w:tab/>
      </w:r>
    </w:p>
    <w:p w14:paraId="2C883325" w14:textId="77777777" w:rsidR="009D3D76" w:rsidRPr="009E39B8" w:rsidRDefault="009D3D76" w:rsidP="009D3D76">
      <w:pPr>
        <w:numPr>
          <w:ilvl w:val="0"/>
          <w:numId w:val="21"/>
        </w:numPr>
        <w:jc w:val="left"/>
        <w:rPr>
          <w:rFonts w:ascii="Arial" w:hAnsi="Arial" w:cs="Arial"/>
          <w:sz w:val="20"/>
          <w:szCs w:val="22"/>
        </w:rPr>
      </w:pPr>
      <w:r w:rsidRPr="009E39B8">
        <w:rPr>
          <w:rFonts w:ascii="Arial" w:hAnsi="Arial" w:cs="Arial"/>
          <w:sz w:val="20"/>
          <w:szCs w:val="22"/>
        </w:rPr>
        <w:t>Le(s) document(s) relatif(s) aux pouvoirs de la personne habilitée à engager le candidat ; (A fournir)</w:t>
      </w:r>
    </w:p>
    <w:p w14:paraId="001EE2D8" w14:textId="77777777" w:rsidR="009D3D76" w:rsidRPr="009E39B8" w:rsidRDefault="009D3D76" w:rsidP="009D3D76">
      <w:pPr>
        <w:ind w:left="1425"/>
        <w:rPr>
          <w:rFonts w:ascii="Arial" w:hAnsi="Arial" w:cs="Arial"/>
          <w:sz w:val="20"/>
          <w:szCs w:val="22"/>
        </w:rPr>
      </w:pPr>
    </w:p>
    <w:p w14:paraId="3BF12820" w14:textId="77777777" w:rsidR="009D3D76" w:rsidRPr="009E39B8" w:rsidRDefault="009D3D76" w:rsidP="009D3D76">
      <w:pPr>
        <w:numPr>
          <w:ilvl w:val="0"/>
          <w:numId w:val="21"/>
        </w:numPr>
        <w:jc w:val="left"/>
        <w:rPr>
          <w:rFonts w:ascii="Arial" w:hAnsi="Arial" w:cs="Arial"/>
          <w:sz w:val="20"/>
          <w:szCs w:val="22"/>
        </w:rPr>
      </w:pPr>
      <w:r w:rsidRPr="009E39B8">
        <w:rPr>
          <w:rFonts w:ascii="Arial" w:hAnsi="Arial" w:cs="Arial"/>
          <w:sz w:val="20"/>
          <w:szCs w:val="22"/>
        </w:rPr>
        <w:t>Engagements du candidat : attestation sur l’honneur.</w:t>
      </w:r>
    </w:p>
    <w:p w14:paraId="2D9D1B2F" w14:textId="77777777" w:rsidR="009D3D76" w:rsidRPr="009E39B8" w:rsidRDefault="009D3D76" w:rsidP="009D3D76">
      <w:pPr>
        <w:rPr>
          <w:rFonts w:ascii="Arial" w:hAnsi="Arial" w:cs="Arial"/>
          <w:b/>
          <w:sz w:val="20"/>
          <w:szCs w:val="22"/>
        </w:rPr>
      </w:pPr>
    </w:p>
    <w:p w14:paraId="7F28ADD7" w14:textId="77777777" w:rsidR="009D3D76" w:rsidRPr="009E39B8" w:rsidRDefault="009D3D76" w:rsidP="009D3D76">
      <w:pPr>
        <w:rPr>
          <w:rFonts w:ascii="Arial" w:hAnsi="Arial" w:cs="Arial"/>
          <w:b/>
          <w:sz w:val="20"/>
          <w:szCs w:val="22"/>
        </w:rPr>
      </w:pPr>
    </w:p>
    <w:p w14:paraId="56A21427" w14:textId="77777777" w:rsidR="009D3D76" w:rsidRPr="009E39B8" w:rsidRDefault="009D3D76" w:rsidP="009D3D76">
      <w:pPr>
        <w:rPr>
          <w:rFonts w:ascii="Arial" w:hAnsi="Arial" w:cs="Arial"/>
          <w:b/>
          <w:sz w:val="20"/>
          <w:szCs w:val="22"/>
          <w:lang w:eastAsia="zh-CN"/>
        </w:rPr>
      </w:pPr>
      <w:r w:rsidRPr="009E39B8">
        <w:rPr>
          <w:rFonts w:ascii="Arial" w:hAnsi="Arial" w:cs="Arial"/>
          <w:b/>
          <w:sz w:val="20"/>
          <w:szCs w:val="22"/>
        </w:rPr>
        <w:t>Le candidat individuel, ou chaque membre du groupement, déclare sur l’honneur </w:t>
      </w:r>
      <w:r w:rsidRPr="009E39B8">
        <w:rPr>
          <w:rFonts w:ascii="Arial" w:hAnsi="Arial" w:cs="Arial"/>
          <w:b/>
          <w:sz w:val="20"/>
          <w:szCs w:val="22"/>
          <w:lang w:eastAsia="zh-CN"/>
        </w:rPr>
        <w:t>ne faire l'objet fait l'objet d'aucune exclusions de plein droit de la procédure de passation conformément aux articles L2141-1 à L.2141-5 et L.2141-7 à L.2141-11 du code de la commande publique et qu’il est en règle au regard des articles L.5212-1 à L.5212- 11 du code du travail concernant l’emploi des travailleurs handicapés.</w:t>
      </w:r>
    </w:p>
    <w:p w14:paraId="22EC1089" w14:textId="77777777" w:rsidR="009D3D76" w:rsidRPr="009E39B8" w:rsidRDefault="009D3D76" w:rsidP="009D3D76">
      <w:pPr>
        <w:rPr>
          <w:rFonts w:ascii="Arial" w:hAnsi="Arial" w:cs="Arial"/>
          <w:b/>
          <w:sz w:val="20"/>
          <w:szCs w:val="22"/>
          <w:lang w:eastAsia="zh-CN"/>
        </w:rPr>
      </w:pPr>
    </w:p>
    <w:p w14:paraId="55430E9E" w14:textId="4742416B" w:rsidR="009D3D76" w:rsidRPr="009E39B8" w:rsidRDefault="009D3D76" w:rsidP="009D3D76">
      <w:pPr>
        <w:numPr>
          <w:ilvl w:val="0"/>
          <w:numId w:val="21"/>
        </w:numPr>
        <w:jc w:val="left"/>
        <w:rPr>
          <w:rFonts w:ascii="Arial" w:hAnsi="Arial" w:cs="Arial"/>
          <w:bCs/>
          <w:sz w:val="20"/>
          <w:szCs w:val="22"/>
          <w:lang w:eastAsia="zh-CN"/>
        </w:rPr>
      </w:pPr>
      <w:r w:rsidRPr="009E39B8">
        <w:rPr>
          <w:rFonts w:ascii="Arial" w:hAnsi="Arial" w:cs="Arial"/>
          <w:bCs/>
          <w:sz w:val="20"/>
          <w:szCs w:val="22"/>
          <w:lang w:eastAsia="zh-CN"/>
        </w:rPr>
        <w:t>Si le candidat est en redressement judiciaire, la copie du ou des jugements prononcés à cet effet et l’autorisant à poursuivre son activité ; (A fournir)</w:t>
      </w:r>
    </w:p>
    <w:p w14:paraId="5FD5CC7C" w14:textId="55AD10F8" w:rsidR="00895154" w:rsidRPr="009E39B8" w:rsidRDefault="00895154" w:rsidP="00895154">
      <w:pPr>
        <w:jc w:val="left"/>
        <w:rPr>
          <w:rFonts w:ascii="Arial" w:hAnsi="Arial" w:cs="Arial"/>
          <w:bCs/>
          <w:sz w:val="20"/>
          <w:szCs w:val="22"/>
          <w:lang w:eastAsia="zh-CN"/>
        </w:rPr>
      </w:pPr>
    </w:p>
    <w:p w14:paraId="127C8A5D" w14:textId="35DE140D" w:rsidR="00895154" w:rsidRPr="009E39B8" w:rsidRDefault="00EC16E8" w:rsidP="00895154">
      <w:pPr>
        <w:pStyle w:val="Titre1"/>
      </w:pPr>
      <w:bookmarkStart w:id="4" w:name="_Toc221542659"/>
      <w:r w:rsidRPr="009E39B8">
        <w:t xml:space="preserve">Pour apprécier </w:t>
      </w:r>
      <w:r w:rsidR="00166E84" w:rsidRPr="009E39B8">
        <w:t>la capacité économique et financière</w:t>
      </w:r>
      <w:bookmarkEnd w:id="4"/>
    </w:p>
    <w:p w14:paraId="29B65E56" w14:textId="77777777" w:rsidR="00166E84" w:rsidRPr="009E39B8" w:rsidRDefault="00166E84" w:rsidP="00166E84">
      <w:pPr>
        <w:numPr>
          <w:ilvl w:val="0"/>
          <w:numId w:val="21"/>
        </w:numPr>
        <w:spacing w:line="259" w:lineRule="auto"/>
        <w:rPr>
          <w:rFonts w:ascii="Arial" w:hAnsi="Arial" w:cs="Arial"/>
          <w:sz w:val="20"/>
          <w:szCs w:val="22"/>
        </w:rPr>
      </w:pPr>
      <w:r w:rsidRPr="009E39B8">
        <w:rPr>
          <w:rFonts w:ascii="Arial" w:hAnsi="Arial" w:cs="Arial"/>
          <w:sz w:val="20"/>
          <w:szCs w:val="22"/>
        </w:rPr>
        <w:t>Une déclaration indiquant les effectifs moyens annuels du candidat et l'importance du personnel d'encadrement pendant les trois dernières années ;</w:t>
      </w:r>
    </w:p>
    <w:p w14:paraId="544DD093" w14:textId="77777777" w:rsidR="00166E84" w:rsidRPr="009E39B8" w:rsidRDefault="00166E84" w:rsidP="00166E84">
      <w:pPr>
        <w:rPr>
          <w:rFonts w:ascii="Arial" w:hAnsi="Arial" w:cs="Arial"/>
          <w:sz w:val="20"/>
          <w:szCs w:val="22"/>
        </w:rPr>
      </w:pPr>
    </w:p>
    <w:p w14:paraId="48476E3E" w14:textId="77777777" w:rsidR="00166E84" w:rsidRPr="009E39B8" w:rsidRDefault="00166E84" w:rsidP="00166E84">
      <w:pPr>
        <w:pBdr>
          <w:top w:val="single" w:sz="4" w:space="1" w:color="auto"/>
          <w:left w:val="single" w:sz="4" w:space="4" w:color="auto"/>
          <w:bottom w:val="single" w:sz="4" w:space="1" w:color="auto"/>
          <w:right w:val="single" w:sz="4" w:space="4" w:color="auto"/>
        </w:pBdr>
        <w:rPr>
          <w:rFonts w:ascii="Arial" w:hAnsi="Arial" w:cs="Arial"/>
          <w:sz w:val="20"/>
          <w:szCs w:val="22"/>
        </w:rPr>
      </w:pPr>
    </w:p>
    <w:p w14:paraId="775D2E5E" w14:textId="77777777" w:rsidR="00166E84" w:rsidRPr="009E39B8" w:rsidRDefault="00166E84" w:rsidP="00166E84">
      <w:pPr>
        <w:pBdr>
          <w:top w:val="single" w:sz="4" w:space="1" w:color="auto"/>
          <w:left w:val="single" w:sz="4" w:space="4" w:color="auto"/>
          <w:bottom w:val="single" w:sz="4" w:space="1" w:color="auto"/>
          <w:right w:val="single" w:sz="4" w:space="4" w:color="auto"/>
        </w:pBdr>
        <w:rPr>
          <w:rFonts w:ascii="Arial" w:hAnsi="Arial" w:cs="Arial"/>
          <w:sz w:val="20"/>
          <w:szCs w:val="22"/>
        </w:rPr>
      </w:pPr>
    </w:p>
    <w:p w14:paraId="4CC8B0ED" w14:textId="77777777" w:rsidR="00166E84" w:rsidRPr="009E39B8" w:rsidRDefault="00166E84" w:rsidP="00166E84">
      <w:pPr>
        <w:pBdr>
          <w:top w:val="single" w:sz="4" w:space="1" w:color="auto"/>
          <w:left w:val="single" w:sz="4" w:space="4" w:color="auto"/>
          <w:bottom w:val="single" w:sz="4" w:space="1" w:color="auto"/>
          <w:right w:val="single" w:sz="4" w:space="4" w:color="auto"/>
        </w:pBdr>
        <w:rPr>
          <w:rFonts w:ascii="Arial" w:hAnsi="Arial" w:cs="Arial"/>
          <w:sz w:val="20"/>
          <w:szCs w:val="22"/>
        </w:rPr>
      </w:pPr>
    </w:p>
    <w:p w14:paraId="4A3859C6" w14:textId="77777777" w:rsidR="00166E84" w:rsidRPr="009E39B8" w:rsidRDefault="00166E84" w:rsidP="00166E84">
      <w:pPr>
        <w:pBdr>
          <w:top w:val="single" w:sz="4" w:space="1" w:color="auto"/>
          <w:left w:val="single" w:sz="4" w:space="4" w:color="auto"/>
          <w:bottom w:val="single" w:sz="4" w:space="1" w:color="auto"/>
          <w:right w:val="single" w:sz="4" w:space="4" w:color="auto"/>
        </w:pBdr>
        <w:rPr>
          <w:rFonts w:ascii="Arial" w:hAnsi="Arial" w:cs="Arial"/>
          <w:sz w:val="20"/>
          <w:szCs w:val="22"/>
        </w:rPr>
      </w:pPr>
    </w:p>
    <w:p w14:paraId="6ED8ED6C" w14:textId="77777777" w:rsidR="00166E84" w:rsidRPr="009E39B8" w:rsidRDefault="00166E84" w:rsidP="00166E84">
      <w:pPr>
        <w:pBdr>
          <w:top w:val="single" w:sz="4" w:space="1" w:color="auto"/>
          <w:left w:val="single" w:sz="4" w:space="4" w:color="auto"/>
          <w:bottom w:val="single" w:sz="4" w:space="1" w:color="auto"/>
          <w:right w:val="single" w:sz="4" w:space="4" w:color="auto"/>
        </w:pBdr>
        <w:rPr>
          <w:rFonts w:ascii="Arial" w:hAnsi="Arial" w:cs="Arial"/>
          <w:sz w:val="20"/>
          <w:szCs w:val="22"/>
        </w:rPr>
      </w:pPr>
    </w:p>
    <w:p w14:paraId="7D2BAA8A" w14:textId="0311CF2E" w:rsidR="00166E84" w:rsidRPr="009E39B8" w:rsidRDefault="00166E84" w:rsidP="00166E84"/>
    <w:p w14:paraId="2F5603C7" w14:textId="3AFAAD5C" w:rsidR="00166E84" w:rsidRPr="009E39B8" w:rsidRDefault="00166E84" w:rsidP="00166E84">
      <w:pPr>
        <w:numPr>
          <w:ilvl w:val="0"/>
          <w:numId w:val="21"/>
        </w:numPr>
        <w:jc w:val="left"/>
        <w:rPr>
          <w:rFonts w:ascii="Arial" w:hAnsi="Arial" w:cs="Arial"/>
          <w:sz w:val="20"/>
          <w:szCs w:val="22"/>
        </w:rPr>
      </w:pPr>
      <w:r w:rsidRPr="009E39B8">
        <w:rPr>
          <w:rFonts w:ascii="Arial" w:hAnsi="Arial" w:cs="Arial"/>
          <w:b/>
          <w:sz w:val="20"/>
          <w:szCs w:val="22"/>
        </w:rPr>
        <w:t>Déclarations appropriées de banques ou, le cas échéant, preuve d'une assurance des risques professionnels pertinents ;</w:t>
      </w:r>
      <w:r w:rsidRPr="009E39B8">
        <w:rPr>
          <w:rFonts w:ascii="Arial" w:hAnsi="Arial" w:cs="Arial"/>
          <w:sz w:val="20"/>
          <w:szCs w:val="22"/>
        </w:rPr>
        <w:t>( A fournir)</w:t>
      </w:r>
    </w:p>
    <w:p w14:paraId="3DD96555" w14:textId="77777777" w:rsidR="00166E84" w:rsidRPr="009E39B8" w:rsidRDefault="00166E84" w:rsidP="00166E84">
      <w:pPr>
        <w:ind w:left="360"/>
        <w:jc w:val="left"/>
        <w:rPr>
          <w:rFonts w:ascii="Arial" w:hAnsi="Arial" w:cs="Arial"/>
          <w:sz w:val="20"/>
          <w:szCs w:val="22"/>
        </w:rPr>
      </w:pPr>
    </w:p>
    <w:p w14:paraId="11DBC289" w14:textId="77777777" w:rsidR="00166E84" w:rsidRPr="009E39B8" w:rsidRDefault="00166E84" w:rsidP="00166E84">
      <w:pPr>
        <w:tabs>
          <w:tab w:val="left" w:pos="709"/>
        </w:tabs>
        <w:rPr>
          <w:rFonts w:ascii="Arial" w:hAnsi="Arial" w:cs="Arial"/>
          <w:b/>
          <w:sz w:val="20"/>
          <w:szCs w:val="22"/>
        </w:rPr>
      </w:pPr>
    </w:p>
    <w:p w14:paraId="36C2C20F" w14:textId="77777777" w:rsidR="00166E84" w:rsidRPr="009E39B8" w:rsidRDefault="00166E84" w:rsidP="009E39B8">
      <w:pPr>
        <w:numPr>
          <w:ilvl w:val="0"/>
          <w:numId w:val="21"/>
        </w:numPr>
        <w:tabs>
          <w:tab w:val="left" w:pos="709"/>
        </w:tabs>
        <w:jc w:val="left"/>
        <w:rPr>
          <w:rFonts w:ascii="Arial" w:hAnsi="Arial" w:cs="Arial"/>
          <w:b/>
          <w:sz w:val="20"/>
          <w:szCs w:val="22"/>
        </w:rPr>
      </w:pPr>
      <w:r w:rsidRPr="009E39B8">
        <w:rPr>
          <w:rFonts w:ascii="Arial" w:hAnsi="Arial" w:cs="Arial"/>
          <w:sz w:val="20"/>
          <w:szCs w:val="22"/>
        </w:rPr>
        <w:t xml:space="preserve">Une déclaration concernant le chiffre d’affaires global </w:t>
      </w:r>
      <w:r w:rsidRPr="009E39B8">
        <w:rPr>
          <w:rFonts w:ascii="Arial" w:hAnsi="Arial" w:cs="Arial"/>
          <w:b/>
          <w:sz w:val="20"/>
          <w:szCs w:val="22"/>
        </w:rPr>
        <w:t>réalisé au cours des trois derniers exercices disponibles :</w:t>
      </w:r>
    </w:p>
    <w:p w14:paraId="689B8D71" w14:textId="77777777" w:rsidR="00166E84" w:rsidRPr="009E39B8" w:rsidRDefault="00166E84" w:rsidP="00166E84">
      <w:pPr>
        <w:rPr>
          <w:rFonts w:ascii="Arial" w:hAnsi="Arial" w:cs="Arial"/>
          <w:bCs/>
          <w:sz w:val="20"/>
          <w:szCs w:val="22"/>
        </w:rPr>
      </w:pPr>
    </w:p>
    <w:tbl>
      <w:tblPr>
        <w:tblpPr w:leftFromText="141" w:rightFromText="141" w:vertAnchor="text" w:tblpY="-15"/>
        <w:tblW w:w="9634" w:type="dxa"/>
        <w:tblLayout w:type="fixed"/>
        <w:tblCellMar>
          <w:left w:w="71" w:type="dxa"/>
          <w:right w:w="71" w:type="dxa"/>
        </w:tblCellMar>
        <w:tblLook w:val="0000" w:firstRow="0" w:lastRow="0" w:firstColumn="0" w:lastColumn="0" w:noHBand="0" w:noVBand="0"/>
      </w:tblPr>
      <w:tblGrid>
        <w:gridCol w:w="2408"/>
        <w:gridCol w:w="2408"/>
        <w:gridCol w:w="2409"/>
        <w:gridCol w:w="2409"/>
      </w:tblGrid>
      <w:tr w:rsidR="00166E84" w:rsidRPr="009E39B8" w14:paraId="4CB145CF" w14:textId="77777777" w:rsidTr="005433B5">
        <w:trPr>
          <w:trHeight w:val="554"/>
        </w:trPr>
        <w:tc>
          <w:tcPr>
            <w:tcW w:w="2408" w:type="dxa"/>
            <w:tcBorders>
              <w:top w:val="single" w:sz="8" w:space="0" w:color="000000"/>
              <w:left w:val="single" w:sz="8" w:space="0" w:color="000000"/>
              <w:bottom w:val="single" w:sz="8" w:space="0" w:color="000000"/>
              <w:right w:val="nil"/>
            </w:tcBorders>
            <w:vAlign w:val="center"/>
          </w:tcPr>
          <w:p w14:paraId="328E19A5" w14:textId="77777777" w:rsidR="00166E84" w:rsidRPr="009E39B8" w:rsidRDefault="00166E84" w:rsidP="005433B5">
            <w:pPr>
              <w:suppressAutoHyphens/>
              <w:snapToGrid w:val="0"/>
              <w:spacing w:before="180" w:after="180"/>
              <w:jc w:val="center"/>
              <w:rPr>
                <w:rFonts w:ascii="Arial" w:hAnsi="Arial" w:cs="Arial"/>
                <w:bCs/>
                <w:sz w:val="20"/>
                <w:szCs w:val="22"/>
                <w:lang w:eastAsia="ar-SA"/>
              </w:rPr>
            </w:pPr>
          </w:p>
        </w:tc>
        <w:tc>
          <w:tcPr>
            <w:tcW w:w="2408" w:type="dxa"/>
            <w:tcBorders>
              <w:top w:val="single" w:sz="8" w:space="0" w:color="000000"/>
              <w:left w:val="single" w:sz="4" w:space="0" w:color="000000"/>
              <w:bottom w:val="single" w:sz="8" w:space="0" w:color="000000"/>
              <w:right w:val="nil"/>
            </w:tcBorders>
            <w:vAlign w:val="center"/>
          </w:tcPr>
          <w:p w14:paraId="107A9082"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highlight w:val="yellow"/>
                <w:lang w:eastAsia="ar-SA"/>
              </w:rPr>
            </w:pPr>
            <w:r w:rsidRPr="009E39B8">
              <w:rPr>
                <w:rFonts w:ascii="Arial" w:hAnsi="Arial" w:cs="Arial"/>
                <w:bCs/>
                <w:sz w:val="20"/>
                <w:szCs w:val="22"/>
                <w:lang w:eastAsia="ar-SA"/>
              </w:rPr>
              <w:t xml:space="preserve">Exercice de… </w:t>
            </w:r>
          </w:p>
        </w:tc>
        <w:tc>
          <w:tcPr>
            <w:tcW w:w="2409" w:type="dxa"/>
            <w:tcBorders>
              <w:top w:val="single" w:sz="8" w:space="0" w:color="000000"/>
              <w:left w:val="single" w:sz="4" w:space="0" w:color="000000"/>
              <w:bottom w:val="single" w:sz="8" w:space="0" w:color="000000"/>
              <w:right w:val="nil"/>
            </w:tcBorders>
            <w:vAlign w:val="center"/>
          </w:tcPr>
          <w:p w14:paraId="49067C3B"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highlight w:val="yellow"/>
                <w:lang w:eastAsia="ar-SA"/>
              </w:rPr>
            </w:pPr>
            <w:r w:rsidRPr="009E39B8">
              <w:rPr>
                <w:rFonts w:ascii="Arial" w:hAnsi="Arial" w:cs="Arial"/>
                <w:bCs/>
                <w:sz w:val="20"/>
                <w:szCs w:val="22"/>
                <w:lang w:eastAsia="ar-SA"/>
              </w:rPr>
              <w:t xml:space="preserve">Exercice de… </w:t>
            </w:r>
          </w:p>
        </w:tc>
        <w:tc>
          <w:tcPr>
            <w:tcW w:w="2409" w:type="dxa"/>
            <w:tcBorders>
              <w:top w:val="single" w:sz="8" w:space="0" w:color="000000"/>
              <w:left w:val="single" w:sz="4" w:space="0" w:color="000000"/>
              <w:bottom w:val="single" w:sz="8" w:space="0" w:color="000000"/>
              <w:right w:val="single" w:sz="8" w:space="0" w:color="000000"/>
            </w:tcBorders>
            <w:vAlign w:val="center"/>
          </w:tcPr>
          <w:p w14:paraId="18D8B555"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highlight w:val="yellow"/>
                <w:lang w:eastAsia="ar-SA"/>
              </w:rPr>
            </w:pPr>
            <w:r w:rsidRPr="009E39B8">
              <w:rPr>
                <w:rFonts w:ascii="Arial" w:hAnsi="Arial" w:cs="Arial"/>
                <w:bCs/>
                <w:sz w:val="20"/>
                <w:szCs w:val="22"/>
                <w:lang w:eastAsia="ar-SA"/>
              </w:rPr>
              <w:t xml:space="preserve">Exercice de… </w:t>
            </w:r>
          </w:p>
        </w:tc>
      </w:tr>
      <w:tr w:rsidR="00166E84" w:rsidRPr="009E39B8" w14:paraId="598CD3B5" w14:textId="77777777" w:rsidTr="005433B5">
        <w:trPr>
          <w:trHeight w:val="774"/>
        </w:trPr>
        <w:tc>
          <w:tcPr>
            <w:tcW w:w="2408" w:type="dxa"/>
            <w:tcBorders>
              <w:top w:val="single" w:sz="8" w:space="0" w:color="000000"/>
              <w:left w:val="single" w:sz="8" w:space="0" w:color="000000"/>
              <w:bottom w:val="single" w:sz="8" w:space="0" w:color="000000"/>
              <w:right w:val="nil"/>
            </w:tcBorders>
            <w:vAlign w:val="center"/>
          </w:tcPr>
          <w:p w14:paraId="47CFFE6D" w14:textId="77777777" w:rsidR="00166E84" w:rsidRPr="009E39B8" w:rsidRDefault="00166E84" w:rsidP="005433B5">
            <w:pPr>
              <w:suppressAutoHyphens/>
              <w:snapToGrid w:val="0"/>
              <w:spacing w:before="180" w:after="180"/>
              <w:jc w:val="center"/>
              <w:rPr>
                <w:rFonts w:ascii="Arial" w:hAnsi="Arial" w:cs="Arial"/>
                <w:bCs/>
                <w:sz w:val="20"/>
                <w:szCs w:val="22"/>
                <w:lang w:eastAsia="ar-SA"/>
              </w:rPr>
            </w:pPr>
            <w:r w:rsidRPr="009E39B8">
              <w:rPr>
                <w:rFonts w:ascii="Arial" w:hAnsi="Arial" w:cs="Arial"/>
                <w:bCs/>
                <w:sz w:val="20"/>
                <w:szCs w:val="22"/>
                <w:lang w:eastAsia="ar-SA"/>
              </w:rPr>
              <w:t>Chiffre d’affaires global</w:t>
            </w:r>
          </w:p>
        </w:tc>
        <w:tc>
          <w:tcPr>
            <w:tcW w:w="2408" w:type="dxa"/>
            <w:tcBorders>
              <w:top w:val="single" w:sz="8" w:space="0" w:color="000000"/>
              <w:left w:val="single" w:sz="4" w:space="0" w:color="000000"/>
              <w:bottom w:val="single" w:sz="8" w:space="0" w:color="000000"/>
              <w:right w:val="nil"/>
            </w:tcBorders>
            <w:vAlign w:val="center"/>
          </w:tcPr>
          <w:p w14:paraId="1160687A"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c>
          <w:tcPr>
            <w:tcW w:w="2409" w:type="dxa"/>
            <w:tcBorders>
              <w:top w:val="single" w:sz="8" w:space="0" w:color="000000"/>
              <w:left w:val="single" w:sz="4" w:space="0" w:color="000000"/>
              <w:bottom w:val="single" w:sz="8" w:space="0" w:color="000000"/>
              <w:right w:val="nil"/>
            </w:tcBorders>
            <w:vAlign w:val="center"/>
          </w:tcPr>
          <w:p w14:paraId="3A94D1BC"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c>
          <w:tcPr>
            <w:tcW w:w="2409" w:type="dxa"/>
            <w:tcBorders>
              <w:top w:val="single" w:sz="8" w:space="0" w:color="000000"/>
              <w:left w:val="single" w:sz="4" w:space="0" w:color="000000"/>
              <w:bottom w:val="single" w:sz="8" w:space="0" w:color="000000"/>
              <w:right w:val="single" w:sz="8" w:space="0" w:color="000000"/>
            </w:tcBorders>
            <w:vAlign w:val="center"/>
          </w:tcPr>
          <w:p w14:paraId="7A3EE2B9"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r>
      <w:tr w:rsidR="00166E84" w:rsidRPr="009E39B8" w14:paraId="3294AC35" w14:textId="77777777" w:rsidTr="005433B5">
        <w:trPr>
          <w:trHeight w:val="774"/>
        </w:trPr>
        <w:tc>
          <w:tcPr>
            <w:tcW w:w="2408" w:type="dxa"/>
            <w:tcBorders>
              <w:top w:val="single" w:sz="8" w:space="0" w:color="000000"/>
              <w:left w:val="single" w:sz="8" w:space="0" w:color="000000"/>
              <w:bottom w:val="single" w:sz="8" w:space="0" w:color="000000"/>
              <w:right w:val="nil"/>
            </w:tcBorders>
            <w:vAlign w:val="center"/>
          </w:tcPr>
          <w:p w14:paraId="0AA2B461" w14:textId="77777777" w:rsidR="00166E84" w:rsidRPr="009E39B8" w:rsidRDefault="00166E84" w:rsidP="005433B5">
            <w:pPr>
              <w:suppressAutoHyphens/>
              <w:snapToGrid w:val="0"/>
              <w:spacing w:before="180" w:after="180"/>
              <w:jc w:val="center"/>
              <w:rPr>
                <w:rFonts w:ascii="Arial" w:hAnsi="Arial" w:cs="Arial"/>
                <w:bCs/>
                <w:sz w:val="20"/>
                <w:szCs w:val="22"/>
                <w:lang w:eastAsia="ar-SA"/>
              </w:rPr>
            </w:pPr>
            <w:r w:rsidRPr="009E39B8">
              <w:rPr>
                <w:rFonts w:ascii="Arial" w:hAnsi="Arial" w:cs="Arial"/>
                <w:bCs/>
                <w:sz w:val="20"/>
                <w:szCs w:val="22"/>
                <w:lang w:eastAsia="ar-SA"/>
              </w:rPr>
              <w:t>Chiffre d’affaires du domaine d’activité</w:t>
            </w:r>
          </w:p>
        </w:tc>
        <w:tc>
          <w:tcPr>
            <w:tcW w:w="2408" w:type="dxa"/>
            <w:tcBorders>
              <w:top w:val="single" w:sz="8" w:space="0" w:color="000000"/>
              <w:left w:val="single" w:sz="4" w:space="0" w:color="000000"/>
              <w:bottom w:val="single" w:sz="8" w:space="0" w:color="000000"/>
              <w:right w:val="nil"/>
            </w:tcBorders>
            <w:vAlign w:val="center"/>
          </w:tcPr>
          <w:p w14:paraId="1EEE96C0"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c>
          <w:tcPr>
            <w:tcW w:w="2409" w:type="dxa"/>
            <w:tcBorders>
              <w:top w:val="single" w:sz="8" w:space="0" w:color="000000"/>
              <w:left w:val="single" w:sz="4" w:space="0" w:color="000000"/>
              <w:bottom w:val="single" w:sz="8" w:space="0" w:color="000000"/>
              <w:right w:val="nil"/>
            </w:tcBorders>
            <w:vAlign w:val="center"/>
          </w:tcPr>
          <w:p w14:paraId="421A0F5A"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c>
          <w:tcPr>
            <w:tcW w:w="2409" w:type="dxa"/>
            <w:tcBorders>
              <w:top w:val="single" w:sz="8" w:space="0" w:color="000000"/>
              <w:left w:val="single" w:sz="4" w:space="0" w:color="000000"/>
              <w:bottom w:val="single" w:sz="8" w:space="0" w:color="000000"/>
              <w:right w:val="single" w:sz="8" w:space="0" w:color="000000"/>
            </w:tcBorders>
            <w:vAlign w:val="center"/>
          </w:tcPr>
          <w:p w14:paraId="7CCBD419" w14:textId="77777777" w:rsidR="00166E84" w:rsidRPr="009E39B8" w:rsidRDefault="00166E84" w:rsidP="005433B5">
            <w:pPr>
              <w:tabs>
                <w:tab w:val="left" w:pos="864"/>
              </w:tabs>
              <w:suppressAutoHyphens/>
              <w:snapToGrid w:val="0"/>
              <w:spacing w:before="60" w:after="60"/>
              <w:jc w:val="center"/>
              <w:rPr>
                <w:rFonts w:ascii="Arial" w:hAnsi="Arial" w:cs="Arial"/>
                <w:bCs/>
                <w:sz w:val="20"/>
                <w:szCs w:val="22"/>
                <w:lang w:eastAsia="ar-SA"/>
              </w:rPr>
            </w:pPr>
          </w:p>
        </w:tc>
      </w:tr>
    </w:tbl>
    <w:p w14:paraId="5D45C6C4" w14:textId="77777777" w:rsidR="00166E84" w:rsidRPr="009E39B8" w:rsidRDefault="00166E84" w:rsidP="00166E84"/>
    <w:p w14:paraId="550877A5" w14:textId="096B1477" w:rsidR="00166E84" w:rsidRPr="009E39B8" w:rsidRDefault="00166E84" w:rsidP="00166E84">
      <w:pPr>
        <w:pStyle w:val="Titre1"/>
      </w:pPr>
      <w:bookmarkStart w:id="5" w:name="_Toc221542660"/>
      <w:r w:rsidRPr="009E39B8">
        <w:t xml:space="preserve">Pour apprécier les </w:t>
      </w:r>
      <w:r w:rsidR="003F0566" w:rsidRPr="009E39B8">
        <w:t>capacités professionnelles</w:t>
      </w:r>
      <w:bookmarkEnd w:id="5"/>
      <w:r w:rsidR="003F0566" w:rsidRPr="009E39B8">
        <w:t xml:space="preserve"> </w:t>
      </w:r>
    </w:p>
    <w:p w14:paraId="00A2A8CA" w14:textId="6EB65B4F" w:rsidR="00895154" w:rsidRPr="009E39B8" w:rsidRDefault="00895154" w:rsidP="0088189F">
      <w:pPr>
        <w:tabs>
          <w:tab w:val="left" w:pos="709"/>
        </w:tabs>
        <w:rPr>
          <w:rFonts w:ascii="Arial" w:hAnsi="Arial" w:cs="Arial"/>
          <w:sz w:val="20"/>
          <w:szCs w:val="22"/>
        </w:rPr>
      </w:pPr>
      <w:r w:rsidRPr="009E39B8">
        <w:rPr>
          <w:rFonts w:ascii="Arial" w:hAnsi="Arial" w:cs="Arial"/>
          <w:sz w:val="20"/>
          <w:szCs w:val="22"/>
        </w:rPr>
        <w:t xml:space="preserve">La présentation d’une liste des principaux services fournis au cours des trois dernières années, indiquant le montant, la date et le destinataire public ou privé. Les références doivent démontrer la capacité du candidat à intégrer la catégorie sollicitée. </w:t>
      </w:r>
    </w:p>
    <w:p w14:paraId="64D9E41A" w14:textId="77777777" w:rsidR="00BC5499" w:rsidRPr="009E39B8" w:rsidRDefault="00BC5499" w:rsidP="00BC5499"/>
    <w:p w14:paraId="7B32062D" w14:textId="77777777" w:rsidR="00895154" w:rsidRPr="009E39B8" w:rsidRDefault="00895154" w:rsidP="00895154">
      <w:pPr>
        <w:rPr>
          <w:rFonts w:ascii="Arial" w:hAnsi="Arial" w:cs="Arial"/>
          <w:sz w:val="20"/>
          <w:szCs w:val="22"/>
        </w:rPr>
      </w:pPr>
      <w:r w:rsidRPr="009E39B8">
        <w:rPr>
          <w:rFonts w:ascii="Arial" w:hAnsi="Arial" w:cs="Arial"/>
          <w:sz w:val="20"/>
          <w:szCs w:val="22"/>
        </w:rPr>
        <w:t>Référence 1</w:t>
      </w:r>
    </w:p>
    <w:p w14:paraId="4923E06A" w14:textId="52F84416"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1958CEF8" w14:textId="025D0F2A"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471B5D0E" w14:textId="00B665A1"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0658809" w14:textId="2A9C702B"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07DCA9C5" w14:textId="1BB77F8B"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69A4AC05" w14:textId="7E969711"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22E50F9" w14:textId="18C4BAA1"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4E386478" w14:textId="270A295C"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4BE16784" w14:textId="695EE9D6"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93DAF00" w14:textId="7A834AE6"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19DD5BDC" w14:textId="4F49B831"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6D78D440" w14:textId="77777777"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00650F77" w14:textId="77777777"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400EEA40" w14:textId="77777777" w:rsidR="00895154" w:rsidRPr="009E39B8" w:rsidRDefault="00895154" w:rsidP="00895154">
      <w:pPr>
        <w:tabs>
          <w:tab w:val="left" w:pos="709"/>
        </w:tabs>
        <w:rPr>
          <w:rFonts w:ascii="Arial" w:hAnsi="Arial" w:cs="Arial"/>
          <w:sz w:val="20"/>
          <w:szCs w:val="22"/>
        </w:rPr>
      </w:pPr>
    </w:p>
    <w:p w14:paraId="173D5E90" w14:textId="77777777" w:rsidR="00895154" w:rsidRPr="009E39B8" w:rsidRDefault="00895154" w:rsidP="00895154">
      <w:pPr>
        <w:rPr>
          <w:rFonts w:ascii="Arial" w:hAnsi="Arial" w:cs="Arial"/>
          <w:sz w:val="20"/>
          <w:szCs w:val="22"/>
        </w:rPr>
      </w:pPr>
      <w:r w:rsidRPr="009E39B8">
        <w:rPr>
          <w:rFonts w:ascii="Arial" w:hAnsi="Arial" w:cs="Arial"/>
          <w:sz w:val="20"/>
          <w:szCs w:val="22"/>
        </w:rPr>
        <w:t>Référence 2</w:t>
      </w:r>
    </w:p>
    <w:p w14:paraId="28617CDA" w14:textId="7C91967E"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84754E2" w14:textId="2B4B119B"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9EF40D8" w14:textId="7EFD75EE"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5CA2333B" w14:textId="52C042B3"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34CBAF2F" w14:textId="429E8705"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BD385F7" w14:textId="01BC5721"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31673DB1" w14:textId="140BB419"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127B80FC" w14:textId="6F1921F0"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57A69634" w14:textId="77777777"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3EFF760F" w14:textId="77777777"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6961067F" w14:textId="77777777" w:rsidR="00895154" w:rsidRPr="009E39B8" w:rsidRDefault="00895154" w:rsidP="00895154">
      <w:pPr>
        <w:pStyle w:val="Paragraphedeliste"/>
        <w:tabs>
          <w:tab w:val="left" w:pos="709"/>
        </w:tabs>
        <w:ind w:left="1425"/>
        <w:rPr>
          <w:rFonts w:ascii="Arial" w:hAnsi="Arial" w:cs="Arial"/>
          <w:sz w:val="20"/>
          <w:szCs w:val="22"/>
        </w:rPr>
      </w:pPr>
    </w:p>
    <w:p w14:paraId="4A43294D" w14:textId="77777777" w:rsidR="00895154" w:rsidRPr="009E39B8" w:rsidRDefault="00895154" w:rsidP="00895154">
      <w:pPr>
        <w:rPr>
          <w:rFonts w:ascii="Arial" w:hAnsi="Arial" w:cs="Arial"/>
          <w:sz w:val="20"/>
          <w:szCs w:val="22"/>
        </w:rPr>
      </w:pPr>
      <w:r w:rsidRPr="009E39B8">
        <w:rPr>
          <w:rFonts w:ascii="Arial" w:hAnsi="Arial" w:cs="Arial"/>
          <w:sz w:val="20"/>
          <w:szCs w:val="22"/>
        </w:rPr>
        <w:t>Référence 3</w:t>
      </w:r>
    </w:p>
    <w:p w14:paraId="0D944FC9" w14:textId="079CF842"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2BECB0A7" w14:textId="464F31EB"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673AD13F" w14:textId="29AC8A44"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5D4C6D63" w14:textId="1693EB2B"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43B17C9B" w14:textId="6CF79905"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71B653D1" w14:textId="2F4F3430"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0C91D56E" w14:textId="4221B834"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22A46880" w14:textId="54036769"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21A2FB5E" w14:textId="352C6823"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3B4D27A7" w14:textId="77777777" w:rsidR="00166E84" w:rsidRPr="009E39B8" w:rsidRDefault="00166E8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0DC57936" w14:textId="77777777" w:rsidR="00895154" w:rsidRPr="009E39B8" w:rsidRDefault="00895154" w:rsidP="00895154">
      <w:pPr>
        <w:pBdr>
          <w:top w:val="single" w:sz="4" w:space="1" w:color="auto"/>
          <w:left w:val="single" w:sz="4" w:space="4" w:color="auto"/>
          <w:bottom w:val="single" w:sz="4" w:space="1" w:color="auto"/>
          <w:right w:val="single" w:sz="4" w:space="4" w:color="auto"/>
        </w:pBdr>
        <w:rPr>
          <w:rFonts w:ascii="Arial" w:hAnsi="Arial" w:cs="Arial"/>
          <w:b/>
          <w:bCs/>
          <w:sz w:val="20"/>
          <w:szCs w:val="20"/>
        </w:rPr>
      </w:pPr>
    </w:p>
    <w:p w14:paraId="6BC7C004" w14:textId="77777777" w:rsidR="00895154" w:rsidRPr="009E39B8" w:rsidRDefault="00895154" w:rsidP="00895154">
      <w:pPr>
        <w:rPr>
          <w:rFonts w:ascii="Arial" w:hAnsi="Arial" w:cs="Arial"/>
          <w:sz w:val="20"/>
          <w:szCs w:val="22"/>
        </w:rPr>
      </w:pPr>
    </w:p>
    <w:p w14:paraId="5F033D74" w14:textId="0FB040E6" w:rsidR="00EC16E8" w:rsidRPr="009E39B8" w:rsidRDefault="00EC16E8" w:rsidP="00EC16E8">
      <w:pPr>
        <w:pStyle w:val="Titre1"/>
      </w:pPr>
      <w:bookmarkStart w:id="6" w:name="_Toc221542661"/>
      <w:r w:rsidRPr="009E39B8">
        <w:t>Pour apprécier les capacités techniques</w:t>
      </w:r>
      <w:bookmarkEnd w:id="6"/>
      <w:r w:rsidRPr="009E39B8">
        <w:t xml:space="preserve"> </w:t>
      </w:r>
    </w:p>
    <w:p w14:paraId="4450B0F8" w14:textId="267442FC" w:rsidR="00670FB8" w:rsidRPr="009E39B8" w:rsidRDefault="00670FB8" w:rsidP="00B5219E">
      <w:pPr>
        <w:spacing w:line="259" w:lineRule="auto"/>
      </w:pPr>
      <w:r w:rsidRPr="009E39B8">
        <w:rPr>
          <w:rFonts w:ascii="Arial" w:hAnsi="Arial" w:cs="Arial"/>
          <w:sz w:val="20"/>
          <w:szCs w:val="22"/>
        </w:rPr>
        <w:t>Au regard des exigences minimales définies au CCTP du SAD, le candidat devra fournir, pour chaque catégorie sollicitée et pour chaque modèle proposé, les éléments permettant d’apprécier sa capacité technique, industrielle et opérationnelle.</w:t>
      </w:r>
    </w:p>
    <w:p w14:paraId="741A5666" w14:textId="3BCB2C1B" w:rsidR="00670FB8" w:rsidRPr="009E39B8" w:rsidRDefault="00670FB8" w:rsidP="0088189F">
      <w:pPr>
        <w:pStyle w:val="Titre2"/>
      </w:pPr>
      <w:bookmarkStart w:id="7" w:name="_Toc221542662"/>
      <w:r w:rsidRPr="009E39B8">
        <w:t>Descriptif du modèle envisagé</w:t>
      </w:r>
      <w:bookmarkEnd w:id="7"/>
    </w:p>
    <w:p w14:paraId="2463E27F" w14:textId="77777777" w:rsidR="0088189F" w:rsidRPr="009E39B8" w:rsidRDefault="0088189F" w:rsidP="0088189F">
      <w:pPr>
        <w:spacing w:after="100" w:afterAutospacing="1"/>
        <w:jc w:val="left"/>
        <w:rPr>
          <w:rFonts w:ascii="Arial" w:hAnsi="Arial" w:cs="Arial"/>
          <w:sz w:val="20"/>
          <w:szCs w:val="22"/>
        </w:rPr>
      </w:pPr>
      <w:r w:rsidRPr="009E39B8">
        <w:rPr>
          <w:rFonts w:ascii="Arial" w:hAnsi="Arial" w:cs="Arial"/>
          <w:sz w:val="20"/>
          <w:szCs w:val="22"/>
        </w:rPr>
        <w:t xml:space="preserve">(Pour les catégories « Lite », « </w:t>
      </w:r>
      <w:proofErr w:type="spellStart"/>
      <w:r w:rsidRPr="009E39B8">
        <w:rPr>
          <w:rFonts w:ascii="Arial" w:hAnsi="Arial" w:cs="Arial"/>
          <w:sz w:val="20"/>
          <w:szCs w:val="22"/>
        </w:rPr>
        <w:t>Mid</w:t>
      </w:r>
      <w:proofErr w:type="spellEnd"/>
      <w:r w:rsidRPr="009E39B8">
        <w:rPr>
          <w:rFonts w:ascii="Arial" w:hAnsi="Arial" w:cs="Arial"/>
          <w:sz w:val="20"/>
          <w:szCs w:val="22"/>
        </w:rPr>
        <w:t xml:space="preserve"> », « Full », « Future »)</w:t>
      </w:r>
    </w:p>
    <w:p w14:paraId="7AAFD9D3" w14:textId="21648556" w:rsidR="0088189F" w:rsidRPr="009E39B8" w:rsidRDefault="0088189F" w:rsidP="0088189F">
      <w:pPr>
        <w:spacing w:before="100" w:beforeAutospacing="1"/>
        <w:jc w:val="left"/>
        <w:rPr>
          <w:rFonts w:ascii="Arial" w:hAnsi="Arial" w:cs="Arial"/>
          <w:sz w:val="20"/>
          <w:szCs w:val="20"/>
        </w:rPr>
      </w:pPr>
      <w:r w:rsidRPr="009E39B8">
        <w:rPr>
          <w:rFonts w:ascii="Arial" w:hAnsi="Arial" w:cs="Arial"/>
          <w:sz w:val="20"/>
          <w:szCs w:val="20"/>
        </w:rPr>
        <w:t>Le candidat transmet pour chaque modèle :</w:t>
      </w:r>
    </w:p>
    <w:p w14:paraId="47445C1A"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Un visuel (photographie ou rendu réaliste du modèle proposé)</w:t>
      </w:r>
    </w:p>
    <w:p w14:paraId="248E3361"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La liste détaillée des composants matériels (écran, unité centrale, dispositifs de lecture, imprimante, scanner le cas échéant, etc.)</w:t>
      </w:r>
    </w:p>
    <w:p w14:paraId="7E55D338"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Les modalités et systèmes de fixation disponibles (murale, sur pied, ancrage au sol, dispositifs de sécurisation)</w:t>
      </w:r>
    </w:p>
    <w:p w14:paraId="3D951A62"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La liste des composants logiciels (système d’exploitation, mode kiosque, outils de supervision, prise en main à distance, etc.)</w:t>
      </w:r>
    </w:p>
    <w:p w14:paraId="1C21F201"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Les références des consommables (papier thermique, A4, étiquettes, etc.)</w:t>
      </w:r>
    </w:p>
    <w:p w14:paraId="5D4DC004" w14:textId="77777777" w:rsidR="0088189F" w:rsidRPr="009E39B8" w:rsidRDefault="0088189F" w:rsidP="0088189F">
      <w:pPr>
        <w:pStyle w:val="Paragraphedeliste"/>
        <w:numPr>
          <w:ilvl w:val="0"/>
          <w:numId w:val="32"/>
        </w:numPr>
        <w:spacing w:before="100" w:beforeAutospacing="1" w:after="100" w:afterAutospacing="1"/>
        <w:jc w:val="left"/>
        <w:rPr>
          <w:rFonts w:ascii="Arial" w:hAnsi="Arial" w:cs="Arial"/>
          <w:sz w:val="20"/>
          <w:szCs w:val="20"/>
        </w:rPr>
      </w:pPr>
      <w:r w:rsidRPr="009E39B8">
        <w:rPr>
          <w:rFonts w:ascii="Arial" w:hAnsi="Arial" w:cs="Arial"/>
          <w:sz w:val="20"/>
          <w:szCs w:val="20"/>
        </w:rPr>
        <w:t>Des exemplaires numériques de documents imprimés issus du modèle proposé, le cas échéant</w:t>
      </w:r>
    </w:p>
    <w:p w14:paraId="0BBEFE91" w14:textId="48813EB2" w:rsidR="0088189F" w:rsidRPr="009E39B8" w:rsidRDefault="0088189F" w:rsidP="0088189F">
      <w:pPr>
        <w:spacing w:line="259" w:lineRule="auto"/>
        <w:rPr>
          <w:rFonts w:ascii="Arial" w:hAnsi="Arial" w:cs="Arial"/>
          <w:sz w:val="20"/>
          <w:szCs w:val="22"/>
        </w:rPr>
      </w:pPr>
      <w:r w:rsidRPr="009E39B8">
        <w:rPr>
          <w:rFonts w:ascii="Arial" w:hAnsi="Arial" w:cs="Arial"/>
          <w:sz w:val="20"/>
          <w:szCs w:val="22"/>
        </w:rPr>
        <w:t>La liste détaillée des composants matériels et logiciels transmis par le candidat permettra d’apprécier la compatibilité du modèle proposé au regard du logiciel édité par Numih France.</w:t>
      </w:r>
    </w:p>
    <w:p w14:paraId="3938C4C9" w14:textId="77777777" w:rsidR="0088189F" w:rsidRPr="009E39B8" w:rsidRDefault="0088189F" w:rsidP="0088189F">
      <w:pPr>
        <w:spacing w:line="259" w:lineRule="auto"/>
        <w:rPr>
          <w:rFonts w:ascii="Arial" w:hAnsi="Arial" w:cs="Arial"/>
          <w:sz w:val="20"/>
          <w:szCs w:val="22"/>
        </w:rPr>
      </w:pPr>
      <w:r w:rsidRPr="009E39B8">
        <w:rPr>
          <w:rFonts w:ascii="Arial" w:hAnsi="Arial" w:cs="Arial"/>
          <w:sz w:val="20"/>
          <w:szCs w:val="22"/>
        </w:rPr>
        <w:t>Cette analyse porte notamment sur la compatibilité technique, la faisabilité d’intégration et les éventuelles adaptations nécessaires.</w:t>
      </w:r>
    </w:p>
    <w:p w14:paraId="38C52053" w14:textId="5B486620" w:rsidR="0088189F" w:rsidRPr="009E39B8" w:rsidRDefault="0088189F" w:rsidP="0088189F">
      <w:pPr>
        <w:spacing w:line="259" w:lineRule="auto"/>
        <w:rPr>
          <w:rFonts w:ascii="Arial" w:hAnsi="Arial" w:cs="Arial"/>
          <w:sz w:val="20"/>
          <w:szCs w:val="22"/>
        </w:rPr>
      </w:pPr>
      <w:r w:rsidRPr="009E39B8">
        <w:rPr>
          <w:rFonts w:ascii="Arial" w:hAnsi="Arial" w:cs="Arial"/>
          <w:sz w:val="20"/>
          <w:szCs w:val="22"/>
        </w:rPr>
        <w:t>L’appréciation</w:t>
      </w:r>
      <w:r w:rsidR="006E48BC" w:rsidRPr="009E39B8">
        <w:rPr>
          <w:rFonts w:ascii="Arial" w:hAnsi="Arial" w:cs="Arial"/>
          <w:sz w:val="20"/>
          <w:szCs w:val="22"/>
        </w:rPr>
        <w:t xml:space="preserve"> de</w:t>
      </w:r>
      <w:r w:rsidRPr="009E39B8">
        <w:rPr>
          <w:rFonts w:ascii="Arial" w:hAnsi="Arial" w:cs="Arial"/>
          <w:sz w:val="20"/>
          <w:szCs w:val="22"/>
        </w:rPr>
        <w:t xml:space="preserve"> la compatibilité dans le cadre de l’admission au SAD ne vaut pas validation définitive du modèle, laquelle pourra être confirmée ou complétée dans le cadre d’un marché spécifique.</w:t>
      </w:r>
    </w:p>
    <w:p w14:paraId="1DEF1115" w14:textId="35906AA3" w:rsidR="0088189F" w:rsidRPr="009E39B8" w:rsidRDefault="0088189F" w:rsidP="0088189F">
      <w:pPr>
        <w:pStyle w:val="Titre2"/>
      </w:pPr>
      <w:bookmarkStart w:id="8" w:name="_Toc221542663"/>
      <w:r w:rsidRPr="009E39B8">
        <w:t>Capacité opérationnelle – Fourniture</w:t>
      </w:r>
      <w:r w:rsidR="009000E8">
        <w:t xml:space="preserve"> – catégorie 1 à 4</w:t>
      </w:r>
      <w:bookmarkEnd w:id="8"/>
    </w:p>
    <w:p w14:paraId="776F1FA7" w14:textId="10E4D128" w:rsidR="0088189F" w:rsidRPr="009E39B8" w:rsidRDefault="0088189F" w:rsidP="0088189F">
      <w:pPr>
        <w:spacing w:after="100" w:afterAutospacing="1"/>
        <w:jc w:val="left"/>
        <w:rPr>
          <w:rFonts w:ascii="Arial" w:hAnsi="Arial" w:cs="Arial"/>
          <w:sz w:val="20"/>
          <w:szCs w:val="22"/>
        </w:rPr>
      </w:pPr>
      <w:r w:rsidRPr="009E39B8">
        <w:rPr>
          <w:rFonts w:ascii="Arial" w:hAnsi="Arial" w:cs="Arial"/>
          <w:sz w:val="20"/>
          <w:szCs w:val="22"/>
        </w:rPr>
        <w:t xml:space="preserve">(Pour les catégories « Lite », « </w:t>
      </w:r>
      <w:proofErr w:type="spellStart"/>
      <w:r w:rsidRPr="009E39B8">
        <w:rPr>
          <w:rFonts w:ascii="Arial" w:hAnsi="Arial" w:cs="Arial"/>
          <w:sz w:val="20"/>
          <w:szCs w:val="22"/>
        </w:rPr>
        <w:t>Mid</w:t>
      </w:r>
      <w:proofErr w:type="spellEnd"/>
      <w:r w:rsidRPr="009E39B8">
        <w:rPr>
          <w:rFonts w:ascii="Arial" w:hAnsi="Arial" w:cs="Arial"/>
          <w:sz w:val="20"/>
          <w:szCs w:val="22"/>
        </w:rPr>
        <w:t xml:space="preserve"> », « Full », « Future »)</w:t>
      </w:r>
    </w:p>
    <w:p w14:paraId="3538B2CA" w14:textId="1C2D8C7A" w:rsidR="00CE778A" w:rsidRPr="009E39B8" w:rsidRDefault="00CE778A" w:rsidP="0088189F">
      <w:pPr>
        <w:spacing w:after="100" w:afterAutospacing="1"/>
        <w:jc w:val="left"/>
        <w:rPr>
          <w:rFonts w:ascii="Arial" w:hAnsi="Arial" w:cs="Arial"/>
          <w:sz w:val="20"/>
          <w:szCs w:val="20"/>
        </w:rPr>
      </w:pPr>
      <w:r w:rsidRPr="009E39B8">
        <w:rPr>
          <w:rFonts w:ascii="Arial" w:hAnsi="Arial" w:cs="Arial"/>
          <w:sz w:val="20"/>
          <w:szCs w:val="20"/>
        </w:rPr>
        <w:t>Le candidat précise sa capacité à assurer les prestations suivantes :</w:t>
      </w:r>
    </w:p>
    <w:tbl>
      <w:tblPr>
        <w:tblStyle w:val="Grilledutableau"/>
        <w:tblW w:w="8926" w:type="dxa"/>
        <w:tblLook w:val="04A0" w:firstRow="1" w:lastRow="0" w:firstColumn="1" w:lastColumn="0" w:noHBand="0" w:noVBand="1"/>
      </w:tblPr>
      <w:tblGrid>
        <w:gridCol w:w="6374"/>
        <w:gridCol w:w="1276"/>
        <w:gridCol w:w="1276"/>
      </w:tblGrid>
      <w:tr w:rsidR="00DC6ABC" w:rsidRPr="009E39B8" w14:paraId="5EF4E614" w14:textId="70EDA241" w:rsidTr="006E48BC">
        <w:trPr>
          <w:trHeight w:val="470"/>
        </w:trPr>
        <w:tc>
          <w:tcPr>
            <w:tcW w:w="6374" w:type="dxa"/>
            <w:vAlign w:val="center"/>
          </w:tcPr>
          <w:p w14:paraId="5A99F265" w14:textId="19B87FE0" w:rsidR="00DC6ABC" w:rsidRPr="009E39B8" w:rsidRDefault="00DC6ABC" w:rsidP="00DC6ABC">
            <w:pPr>
              <w:jc w:val="left"/>
              <w:rPr>
                <w:rFonts w:ascii="Arial" w:hAnsi="Arial" w:cs="Arial"/>
                <w:b/>
                <w:bCs/>
                <w:szCs w:val="20"/>
              </w:rPr>
            </w:pPr>
            <w:r w:rsidRPr="009E39B8">
              <w:rPr>
                <w:rFonts w:ascii="Arial" w:hAnsi="Arial" w:cs="Arial"/>
                <w:szCs w:val="20"/>
              </w:rPr>
              <w:t>Configuration complète des bornes avant livraison (paramétrage système, intégration logicielle, tests fonctionnels)</w:t>
            </w:r>
          </w:p>
        </w:tc>
        <w:tc>
          <w:tcPr>
            <w:tcW w:w="1276" w:type="dxa"/>
            <w:vAlign w:val="center"/>
          </w:tcPr>
          <w:p w14:paraId="05141755" w14:textId="10819B6D"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Oui</w:t>
            </w:r>
          </w:p>
        </w:tc>
        <w:tc>
          <w:tcPr>
            <w:tcW w:w="1276" w:type="dxa"/>
            <w:vAlign w:val="center"/>
          </w:tcPr>
          <w:p w14:paraId="677680CF" w14:textId="100E8497"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Non</w:t>
            </w:r>
          </w:p>
        </w:tc>
      </w:tr>
      <w:tr w:rsidR="00DC6ABC" w:rsidRPr="009E39B8" w14:paraId="44217A50" w14:textId="4838864D" w:rsidTr="00DC6ABC">
        <w:trPr>
          <w:trHeight w:val="472"/>
        </w:trPr>
        <w:tc>
          <w:tcPr>
            <w:tcW w:w="6374" w:type="dxa"/>
            <w:vAlign w:val="center"/>
          </w:tcPr>
          <w:p w14:paraId="742B81DA" w14:textId="45030E22" w:rsidR="00DC6ABC" w:rsidRPr="009E39B8" w:rsidRDefault="00DC6ABC" w:rsidP="00DC6ABC">
            <w:pPr>
              <w:jc w:val="left"/>
              <w:rPr>
                <w:rFonts w:ascii="Arial" w:hAnsi="Arial" w:cs="Arial"/>
                <w:b/>
                <w:bCs/>
                <w:szCs w:val="20"/>
              </w:rPr>
            </w:pPr>
            <w:r w:rsidRPr="009E39B8">
              <w:rPr>
                <w:rFonts w:ascii="Arial" w:hAnsi="Arial" w:cs="Arial"/>
                <w:szCs w:val="20"/>
              </w:rPr>
              <w:t>Mise en service complète sur site, sans présence d’un opérateur Numih France</w:t>
            </w:r>
          </w:p>
        </w:tc>
        <w:tc>
          <w:tcPr>
            <w:tcW w:w="1276" w:type="dxa"/>
            <w:vAlign w:val="center"/>
          </w:tcPr>
          <w:p w14:paraId="36D59B6B" w14:textId="10D9AFA1"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Oui</w:t>
            </w:r>
          </w:p>
        </w:tc>
        <w:tc>
          <w:tcPr>
            <w:tcW w:w="1276" w:type="dxa"/>
            <w:vAlign w:val="center"/>
          </w:tcPr>
          <w:p w14:paraId="3B85108A" w14:textId="0A336518"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Non</w:t>
            </w:r>
          </w:p>
        </w:tc>
      </w:tr>
      <w:tr w:rsidR="00DC6ABC" w:rsidRPr="009E39B8" w14:paraId="5C430F62" w14:textId="7AD84C6E" w:rsidTr="00DC6ABC">
        <w:trPr>
          <w:trHeight w:val="472"/>
        </w:trPr>
        <w:tc>
          <w:tcPr>
            <w:tcW w:w="6374" w:type="dxa"/>
            <w:vAlign w:val="center"/>
          </w:tcPr>
          <w:p w14:paraId="535E1B1D" w14:textId="015FAA07" w:rsidR="00DC6ABC" w:rsidRPr="009E39B8" w:rsidRDefault="00DC6ABC" w:rsidP="00DC6ABC">
            <w:pPr>
              <w:jc w:val="left"/>
              <w:rPr>
                <w:rFonts w:ascii="Arial" w:hAnsi="Arial" w:cs="Arial"/>
                <w:b/>
                <w:bCs/>
                <w:szCs w:val="20"/>
              </w:rPr>
            </w:pPr>
            <w:r w:rsidRPr="009E39B8">
              <w:rPr>
                <w:rFonts w:ascii="Arial" w:hAnsi="Arial" w:cs="Arial"/>
                <w:szCs w:val="20"/>
              </w:rPr>
              <w:t>Formation des équipes de l’établissement à l’entretien courant et au changement de consommables</w:t>
            </w:r>
          </w:p>
        </w:tc>
        <w:tc>
          <w:tcPr>
            <w:tcW w:w="1276" w:type="dxa"/>
            <w:vAlign w:val="center"/>
          </w:tcPr>
          <w:p w14:paraId="232CF23E" w14:textId="5FC04E55"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Oui</w:t>
            </w:r>
          </w:p>
        </w:tc>
        <w:tc>
          <w:tcPr>
            <w:tcW w:w="1276" w:type="dxa"/>
            <w:vAlign w:val="center"/>
          </w:tcPr>
          <w:p w14:paraId="56F9110B" w14:textId="6F8A0BF6"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Non</w:t>
            </w:r>
          </w:p>
        </w:tc>
      </w:tr>
      <w:tr w:rsidR="00DC6ABC" w:rsidRPr="009E39B8" w14:paraId="3283DACE" w14:textId="2C0FC138" w:rsidTr="00DC6ABC">
        <w:trPr>
          <w:trHeight w:val="472"/>
        </w:trPr>
        <w:tc>
          <w:tcPr>
            <w:tcW w:w="6374" w:type="dxa"/>
            <w:vAlign w:val="center"/>
          </w:tcPr>
          <w:p w14:paraId="13B2195E" w14:textId="244664A8" w:rsidR="00DC6ABC" w:rsidRPr="009E39B8" w:rsidRDefault="00DC6ABC" w:rsidP="00DC6ABC">
            <w:pPr>
              <w:jc w:val="left"/>
              <w:rPr>
                <w:rFonts w:ascii="Arial" w:hAnsi="Arial" w:cs="Arial"/>
                <w:szCs w:val="20"/>
              </w:rPr>
            </w:pPr>
            <w:r w:rsidRPr="009E39B8">
              <w:rPr>
                <w:rFonts w:ascii="Arial" w:hAnsi="Arial" w:cs="Arial"/>
                <w:szCs w:val="20"/>
              </w:rPr>
              <w:t xml:space="preserve">Retrait des bornes en fin de période contractuelle </w:t>
            </w:r>
          </w:p>
        </w:tc>
        <w:tc>
          <w:tcPr>
            <w:tcW w:w="1276" w:type="dxa"/>
            <w:vAlign w:val="center"/>
          </w:tcPr>
          <w:p w14:paraId="119DCF12" w14:textId="0D87774E"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Oui</w:t>
            </w:r>
          </w:p>
        </w:tc>
        <w:tc>
          <w:tcPr>
            <w:tcW w:w="1276" w:type="dxa"/>
            <w:vAlign w:val="center"/>
          </w:tcPr>
          <w:p w14:paraId="73743C3C" w14:textId="20F89406" w:rsidR="00DC6ABC" w:rsidRPr="009E39B8" w:rsidRDefault="00DC6ABC" w:rsidP="00DC6ABC">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Non</w:t>
            </w:r>
          </w:p>
        </w:tc>
      </w:tr>
      <w:tr w:rsidR="0088189F" w:rsidRPr="009E39B8" w14:paraId="7B2A5EC7" w14:textId="77777777" w:rsidTr="00DC6ABC">
        <w:trPr>
          <w:trHeight w:val="472"/>
        </w:trPr>
        <w:tc>
          <w:tcPr>
            <w:tcW w:w="6374" w:type="dxa"/>
            <w:vAlign w:val="center"/>
          </w:tcPr>
          <w:p w14:paraId="399CD0D9" w14:textId="573CC801" w:rsidR="0088189F" w:rsidRPr="009E39B8" w:rsidRDefault="0088189F" w:rsidP="0088189F">
            <w:pPr>
              <w:jc w:val="left"/>
              <w:rPr>
                <w:rFonts w:ascii="Arial" w:hAnsi="Arial" w:cs="Arial"/>
                <w:szCs w:val="20"/>
              </w:rPr>
            </w:pPr>
            <w:r w:rsidRPr="009E39B8">
              <w:rPr>
                <w:rFonts w:ascii="Arial" w:hAnsi="Arial" w:cs="Arial"/>
                <w:szCs w:val="20"/>
              </w:rPr>
              <w:t>Capacité à déployer simultanément plusieurs sites</w:t>
            </w:r>
          </w:p>
        </w:tc>
        <w:tc>
          <w:tcPr>
            <w:tcW w:w="1276" w:type="dxa"/>
            <w:vAlign w:val="center"/>
          </w:tcPr>
          <w:p w14:paraId="5004F231" w14:textId="2792A088" w:rsidR="0088189F" w:rsidRPr="009E39B8" w:rsidRDefault="0088189F" w:rsidP="0088189F">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Oui</w:t>
            </w:r>
          </w:p>
        </w:tc>
        <w:tc>
          <w:tcPr>
            <w:tcW w:w="1276" w:type="dxa"/>
            <w:vAlign w:val="center"/>
          </w:tcPr>
          <w:p w14:paraId="68CC2813" w14:textId="3F254358" w:rsidR="0088189F" w:rsidRPr="009E39B8" w:rsidRDefault="0088189F" w:rsidP="0088189F">
            <w:pPr>
              <w:jc w:val="center"/>
              <w:rPr>
                <w:rFonts w:ascii="Arial" w:hAnsi="Arial" w:cs="Arial"/>
                <w:szCs w:val="20"/>
              </w:rPr>
            </w:pPr>
            <w:r w:rsidRPr="009E39B8">
              <w:rPr>
                <w:rFonts w:ascii="Arial" w:hAnsi="Arial" w:cs="Arial"/>
                <w:szCs w:val="20"/>
              </w:rPr>
              <w:fldChar w:fldCharType="begin">
                <w:ffData>
                  <w:name w:val=""/>
                  <w:enabled/>
                  <w:calcOnExit w:val="0"/>
                  <w:checkBox>
                    <w:size w:val="20"/>
                    <w:default w:val="0"/>
                  </w:checkBox>
                </w:ffData>
              </w:fldChar>
            </w:r>
            <w:r w:rsidRPr="009E39B8">
              <w:rPr>
                <w:rFonts w:ascii="Arial" w:hAnsi="Arial" w:cs="Arial"/>
                <w:szCs w:val="20"/>
              </w:rPr>
              <w:instrText xml:space="preserve"> FORMCHECKBOX </w:instrText>
            </w:r>
            <w:r w:rsidR="007C3C65">
              <w:rPr>
                <w:rFonts w:ascii="Arial" w:hAnsi="Arial" w:cs="Arial"/>
                <w:szCs w:val="20"/>
              </w:rPr>
            </w:r>
            <w:r w:rsidR="007C3C65">
              <w:rPr>
                <w:rFonts w:ascii="Arial" w:hAnsi="Arial" w:cs="Arial"/>
                <w:szCs w:val="20"/>
              </w:rPr>
              <w:fldChar w:fldCharType="separate"/>
            </w:r>
            <w:r w:rsidRPr="009E39B8">
              <w:rPr>
                <w:rFonts w:ascii="Arial" w:hAnsi="Arial" w:cs="Arial"/>
                <w:szCs w:val="20"/>
              </w:rPr>
              <w:fldChar w:fldCharType="end"/>
            </w:r>
            <w:r w:rsidRPr="009E39B8">
              <w:rPr>
                <w:rFonts w:ascii="Arial" w:hAnsi="Arial" w:cs="Arial"/>
                <w:szCs w:val="20"/>
              </w:rPr>
              <w:t xml:space="preserve"> </w:t>
            </w:r>
            <w:r w:rsidRPr="009E39B8">
              <w:rPr>
                <w:rFonts w:ascii="Arial" w:hAnsi="Arial" w:cs="Arial"/>
                <w:b/>
                <w:bCs/>
                <w:szCs w:val="20"/>
              </w:rPr>
              <w:t>Non</w:t>
            </w:r>
          </w:p>
        </w:tc>
      </w:tr>
      <w:tr w:rsidR="00CE778A" w:rsidRPr="009E39B8" w14:paraId="0959D5C3" w14:textId="77777777" w:rsidTr="005A2722">
        <w:trPr>
          <w:trHeight w:val="472"/>
        </w:trPr>
        <w:tc>
          <w:tcPr>
            <w:tcW w:w="6374" w:type="dxa"/>
            <w:vAlign w:val="center"/>
          </w:tcPr>
          <w:p w14:paraId="2923785E" w14:textId="1910E72A" w:rsidR="00CE778A" w:rsidRPr="009E39B8" w:rsidRDefault="00CE778A" w:rsidP="0088189F">
            <w:pPr>
              <w:jc w:val="left"/>
              <w:rPr>
                <w:rFonts w:ascii="Arial" w:hAnsi="Arial" w:cs="Arial"/>
                <w:szCs w:val="20"/>
              </w:rPr>
            </w:pPr>
            <w:r w:rsidRPr="009E39B8">
              <w:rPr>
                <w:rFonts w:ascii="Arial" w:hAnsi="Arial" w:cs="Arial"/>
                <w:szCs w:val="20"/>
              </w:rPr>
              <w:t>Délai moyen entre commande et installation (à préciser) :</w:t>
            </w:r>
          </w:p>
        </w:tc>
        <w:tc>
          <w:tcPr>
            <w:tcW w:w="2552" w:type="dxa"/>
            <w:gridSpan w:val="2"/>
            <w:vAlign w:val="center"/>
          </w:tcPr>
          <w:p w14:paraId="7534E59E" w14:textId="77777777" w:rsidR="00CE778A" w:rsidRPr="009E39B8" w:rsidRDefault="00CE778A" w:rsidP="0088189F">
            <w:pPr>
              <w:jc w:val="center"/>
              <w:rPr>
                <w:rFonts w:ascii="Arial" w:hAnsi="Arial" w:cs="Arial"/>
                <w:szCs w:val="20"/>
              </w:rPr>
            </w:pPr>
          </w:p>
        </w:tc>
      </w:tr>
    </w:tbl>
    <w:p w14:paraId="4113D45B" w14:textId="6C48EF2F" w:rsidR="00442AC4" w:rsidRPr="009E39B8" w:rsidRDefault="00442AC4" w:rsidP="00442AC4">
      <w:pPr>
        <w:rPr>
          <w:rFonts w:ascii="Arial" w:hAnsi="Arial" w:cs="Arial"/>
          <w:sz w:val="20"/>
          <w:szCs w:val="20"/>
        </w:rPr>
      </w:pPr>
    </w:p>
    <w:p w14:paraId="450CD702" w14:textId="685EADCC" w:rsidR="00442AC4" w:rsidRPr="009E39B8" w:rsidRDefault="00442AC4" w:rsidP="00442AC4">
      <w:pPr>
        <w:rPr>
          <w:rFonts w:ascii="Arial" w:hAnsi="Arial" w:cs="Arial"/>
          <w:sz w:val="20"/>
          <w:szCs w:val="20"/>
        </w:rPr>
      </w:pPr>
      <w:r w:rsidRPr="009E39B8">
        <w:rPr>
          <w:rFonts w:ascii="Arial" w:hAnsi="Arial" w:cs="Arial"/>
          <w:sz w:val="20"/>
          <w:szCs w:val="20"/>
        </w:rPr>
        <w:t>Le candidat pourra, le cas échéant, préciser les modalités d’exécution associées</w:t>
      </w:r>
    </w:p>
    <w:p w14:paraId="133E688B" w14:textId="77777777" w:rsidR="00442AC4" w:rsidRPr="009E39B8" w:rsidRDefault="00442AC4" w:rsidP="00442AC4">
      <w:pPr>
        <w:rPr>
          <w:rFonts w:ascii="Arial" w:hAnsi="Arial" w:cs="Arial"/>
        </w:rPr>
      </w:pPr>
    </w:p>
    <w:p w14:paraId="19B736E8" w14:textId="56FDE941" w:rsidR="00CE778A" w:rsidRPr="009E39B8" w:rsidRDefault="00CE778A" w:rsidP="00CE778A">
      <w:pPr>
        <w:pStyle w:val="Titre2"/>
      </w:pPr>
      <w:bookmarkStart w:id="9" w:name="_Toc221542664"/>
      <w:r w:rsidRPr="009E39B8">
        <w:t>Capacité opérationnelle – Maintenance</w:t>
      </w:r>
      <w:r w:rsidR="009000E8">
        <w:t xml:space="preserve"> - catégorie 1 à 5</w:t>
      </w:r>
      <w:bookmarkEnd w:id="9"/>
    </w:p>
    <w:p w14:paraId="01699698" w14:textId="77777777" w:rsidR="00CE778A" w:rsidRPr="009E39B8" w:rsidRDefault="00CE778A" w:rsidP="00CE778A">
      <w:pPr>
        <w:spacing w:after="100" w:afterAutospacing="1"/>
        <w:jc w:val="left"/>
        <w:rPr>
          <w:rFonts w:ascii="Arial" w:hAnsi="Arial" w:cs="Arial"/>
          <w:sz w:val="20"/>
          <w:szCs w:val="22"/>
        </w:rPr>
      </w:pPr>
      <w:r w:rsidRPr="009E39B8">
        <w:rPr>
          <w:rFonts w:ascii="Arial" w:hAnsi="Arial" w:cs="Arial"/>
          <w:sz w:val="20"/>
          <w:szCs w:val="22"/>
        </w:rPr>
        <w:t>(Toutes catégories)</w:t>
      </w:r>
    </w:p>
    <w:p w14:paraId="7E25F872" w14:textId="465EBC04" w:rsidR="00442AC4" w:rsidRPr="009E39B8" w:rsidRDefault="00CE778A" w:rsidP="00CE778A">
      <w:pPr>
        <w:spacing w:after="100" w:afterAutospacing="1"/>
        <w:jc w:val="left"/>
        <w:rPr>
          <w:rFonts w:ascii="Arial" w:hAnsi="Arial" w:cs="Arial"/>
          <w:sz w:val="20"/>
          <w:szCs w:val="22"/>
        </w:rPr>
      </w:pPr>
      <w:r w:rsidRPr="009E39B8">
        <w:rPr>
          <w:rFonts w:ascii="Arial" w:hAnsi="Arial" w:cs="Arial"/>
          <w:sz w:val="20"/>
          <w:szCs w:val="20"/>
        </w:rPr>
        <w:lastRenderedPageBreak/>
        <w:t>Le candidat précise sa capacité à assurer les prestations suivantes :</w:t>
      </w:r>
    </w:p>
    <w:tbl>
      <w:tblPr>
        <w:tblStyle w:val="Grilledutableau"/>
        <w:tblW w:w="8926" w:type="dxa"/>
        <w:tblLook w:val="04A0" w:firstRow="1" w:lastRow="0" w:firstColumn="1" w:lastColumn="0" w:noHBand="0" w:noVBand="1"/>
      </w:tblPr>
      <w:tblGrid>
        <w:gridCol w:w="6374"/>
        <w:gridCol w:w="1418"/>
        <w:gridCol w:w="1134"/>
      </w:tblGrid>
      <w:tr w:rsidR="00442AC4" w:rsidRPr="009E39B8" w14:paraId="7BF66B11" w14:textId="77777777" w:rsidTr="00442AC4">
        <w:trPr>
          <w:trHeight w:val="472"/>
        </w:trPr>
        <w:tc>
          <w:tcPr>
            <w:tcW w:w="6374" w:type="dxa"/>
            <w:vAlign w:val="center"/>
          </w:tcPr>
          <w:p w14:paraId="411E1E95" w14:textId="20844BFA" w:rsidR="00442AC4" w:rsidRPr="009E39B8" w:rsidRDefault="00CE778A" w:rsidP="005433B5">
            <w:pPr>
              <w:jc w:val="left"/>
              <w:rPr>
                <w:rFonts w:ascii="Arial" w:hAnsi="Arial" w:cs="Arial"/>
                <w:b/>
                <w:bCs/>
                <w:szCs w:val="22"/>
              </w:rPr>
            </w:pPr>
            <w:r w:rsidRPr="009E39B8">
              <w:rPr>
                <w:rFonts w:ascii="Arial" w:hAnsi="Arial" w:cs="Arial"/>
              </w:rPr>
              <w:t>Mise en œuvre de mises à jour logicielles régulière</w:t>
            </w:r>
          </w:p>
        </w:tc>
        <w:tc>
          <w:tcPr>
            <w:tcW w:w="1418" w:type="dxa"/>
            <w:vAlign w:val="center"/>
          </w:tcPr>
          <w:p w14:paraId="3B88074E" w14:textId="77777777" w:rsidR="00442AC4" w:rsidRPr="009E39B8" w:rsidRDefault="00442AC4" w:rsidP="005433B5">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Oui</w:t>
            </w:r>
          </w:p>
        </w:tc>
        <w:tc>
          <w:tcPr>
            <w:tcW w:w="1134" w:type="dxa"/>
            <w:vAlign w:val="center"/>
          </w:tcPr>
          <w:p w14:paraId="6C8D189F" w14:textId="77777777" w:rsidR="00442AC4" w:rsidRPr="009E39B8" w:rsidRDefault="00442AC4" w:rsidP="005433B5">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Non</w:t>
            </w:r>
          </w:p>
        </w:tc>
      </w:tr>
      <w:tr w:rsidR="00442AC4" w:rsidRPr="009E39B8" w14:paraId="39C20B41" w14:textId="77777777" w:rsidTr="00442AC4">
        <w:trPr>
          <w:trHeight w:val="472"/>
        </w:trPr>
        <w:tc>
          <w:tcPr>
            <w:tcW w:w="6374" w:type="dxa"/>
            <w:vAlign w:val="center"/>
          </w:tcPr>
          <w:p w14:paraId="37766D2D" w14:textId="428C1446" w:rsidR="00442AC4" w:rsidRPr="009E39B8" w:rsidRDefault="00CE778A" w:rsidP="005433B5">
            <w:pPr>
              <w:jc w:val="left"/>
              <w:rPr>
                <w:rFonts w:ascii="Arial" w:hAnsi="Arial" w:cs="Arial"/>
                <w:b/>
                <w:bCs/>
                <w:szCs w:val="22"/>
              </w:rPr>
            </w:pPr>
            <w:r w:rsidRPr="009E39B8">
              <w:rPr>
                <w:rFonts w:ascii="Arial" w:hAnsi="Arial" w:cs="Arial"/>
              </w:rPr>
              <w:t>Prise en main à distance sécurisée</w:t>
            </w:r>
          </w:p>
        </w:tc>
        <w:tc>
          <w:tcPr>
            <w:tcW w:w="1418" w:type="dxa"/>
            <w:vAlign w:val="center"/>
          </w:tcPr>
          <w:p w14:paraId="554736E1" w14:textId="77777777" w:rsidR="00442AC4" w:rsidRPr="009E39B8" w:rsidRDefault="00442AC4" w:rsidP="005433B5">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Oui</w:t>
            </w:r>
          </w:p>
        </w:tc>
        <w:tc>
          <w:tcPr>
            <w:tcW w:w="1134" w:type="dxa"/>
            <w:vAlign w:val="center"/>
          </w:tcPr>
          <w:p w14:paraId="28114648" w14:textId="77777777" w:rsidR="00442AC4" w:rsidRPr="009E39B8" w:rsidRDefault="00442AC4" w:rsidP="005433B5">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Non</w:t>
            </w:r>
          </w:p>
        </w:tc>
      </w:tr>
      <w:tr w:rsidR="00442AC4" w:rsidRPr="009E39B8" w14:paraId="5DDD4041" w14:textId="77777777" w:rsidTr="00442AC4">
        <w:trPr>
          <w:trHeight w:val="472"/>
        </w:trPr>
        <w:tc>
          <w:tcPr>
            <w:tcW w:w="6374" w:type="dxa"/>
            <w:vAlign w:val="center"/>
          </w:tcPr>
          <w:p w14:paraId="1CC9C895" w14:textId="00E5FA9D" w:rsidR="00442AC4" w:rsidRPr="009E39B8" w:rsidRDefault="00CE778A" w:rsidP="00442AC4">
            <w:pPr>
              <w:jc w:val="left"/>
              <w:rPr>
                <w:rFonts w:ascii="Arial" w:hAnsi="Arial" w:cs="Arial"/>
                <w:b/>
                <w:bCs/>
              </w:rPr>
            </w:pPr>
            <w:r w:rsidRPr="009E39B8">
              <w:rPr>
                <w:rFonts w:ascii="Arial" w:hAnsi="Arial" w:cs="Arial"/>
              </w:rPr>
              <w:t>Intervention sur site</w:t>
            </w:r>
          </w:p>
        </w:tc>
        <w:tc>
          <w:tcPr>
            <w:tcW w:w="1418" w:type="dxa"/>
            <w:vAlign w:val="center"/>
          </w:tcPr>
          <w:p w14:paraId="0420B827" w14:textId="06F95F67" w:rsidR="00442AC4" w:rsidRPr="009E39B8" w:rsidRDefault="00442AC4" w:rsidP="00442AC4">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Oui</w:t>
            </w:r>
          </w:p>
        </w:tc>
        <w:tc>
          <w:tcPr>
            <w:tcW w:w="1134" w:type="dxa"/>
            <w:vAlign w:val="center"/>
          </w:tcPr>
          <w:p w14:paraId="76455BBC" w14:textId="27CDA8BE" w:rsidR="00442AC4" w:rsidRPr="009E39B8" w:rsidRDefault="00442AC4" w:rsidP="00442AC4">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Non</w:t>
            </w:r>
          </w:p>
        </w:tc>
      </w:tr>
      <w:tr w:rsidR="00442AC4" w:rsidRPr="009E39B8" w14:paraId="5B7CF492" w14:textId="77777777" w:rsidTr="00442AC4">
        <w:trPr>
          <w:trHeight w:val="472"/>
        </w:trPr>
        <w:tc>
          <w:tcPr>
            <w:tcW w:w="6374" w:type="dxa"/>
            <w:vAlign w:val="center"/>
          </w:tcPr>
          <w:p w14:paraId="5FC8D0BF" w14:textId="190D7DA4" w:rsidR="00442AC4" w:rsidRPr="009E39B8" w:rsidRDefault="00CE778A" w:rsidP="00442AC4">
            <w:pPr>
              <w:jc w:val="left"/>
              <w:rPr>
                <w:rFonts w:ascii="Arial" w:hAnsi="Arial" w:cs="Arial"/>
                <w:b/>
                <w:bCs/>
              </w:rPr>
            </w:pPr>
            <w:r w:rsidRPr="009E39B8">
              <w:rPr>
                <w:rFonts w:ascii="Arial" w:hAnsi="Arial" w:cs="Arial"/>
              </w:rPr>
              <w:t>Mise à disposition d’un outil de gestion des demandes (</w:t>
            </w:r>
            <w:proofErr w:type="spellStart"/>
            <w:r w:rsidRPr="009E39B8">
              <w:rPr>
                <w:rFonts w:ascii="Arial" w:hAnsi="Arial" w:cs="Arial"/>
              </w:rPr>
              <w:t>ticketing</w:t>
            </w:r>
            <w:proofErr w:type="spellEnd"/>
            <w:r w:rsidRPr="009E39B8">
              <w:rPr>
                <w:rFonts w:ascii="Arial" w:hAnsi="Arial" w:cs="Arial"/>
              </w:rPr>
              <w:t>)</w:t>
            </w:r>
          </w:p>
        </w:tc>
        <w:tc>
          <w:tcPr>
            <w:tcW w:w="1418" w:type="dxa"/>
            <w:vAlign w:val="center"/>
          </w:tcPr>
          <w:p w14:paraId="35FD2C11" w14:textId="4EF4073C" w:rsidR="00442AC4" w:rsidRPr="009E39B8" w:rsidRDefault="00442AC4" w:rsidP="00442AC4">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Oui</w:t>
            </w:r>
          </w:p>
        </w:tc>
        <w:tc>
          <w:tcPr>
            <w:tcW w:w="1134" w:type="dxa"/>
            <w:vAlign w:val="center"/>
          </w:tcPr>
          <w:p w14:paraId="4C906B9B" w14:textId="02C674B3" w:rsidR="00442AC4" w:rsidRPr="009E39B8" w:rsidRDefault="00442AC4" w:rsidP="00442AC4">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Non</w:t>
            </w:r>
          </w:p>
        </w:tc>
      </w:tr>
    </w:tbl>
    <w:p w14:paraId="08949BBE" w14:textId="1748BAB3" w:rsidR="009D3D76" w:rsidRPr="009E39B8" w:rsidRDefault="009D3D76" w:rsidP="009D3D76">
      <w:pPr>
        <w:jc w:val="center"/>
        <w:rPr>
          <w:rFonts w:ascii="Arial" w:hAnsi="Arial" w:cs="Arial"/>
          <w:sz w:val="20"/>
          <w:szCs w:val="22"/>
        </w:rPr>
      </w:pPr>
    </w:p>
    <w:p w14:paraId="7F1E58E8" w14:textId="77777777" w:rsidR="00CE778A" w:rsidRPr="009E39B8" w:rsidRDefault="00CE778A" w:rsidP="00CE778A">
      <w:pPr>
        <w:rPr>
          <w:rFonts w:ascii="Arial" w:hAnsi="Arial" w:cs="Arial"/>
          <w:sz w:val="20"/>
          <w:szCs w:val="20"/>
        </w:rPr>
      </w:pPr>
      <w:r w:rsidRPr="009E39B8">
        <w:rPr>
          <w:rFonts w:ascii="Arial" w:hAnsi="Arial" w:cs="Arial"/>
          <w:sz w:val="20"/>
          <w:szCs w:val="20"/>
        </w:rPr>
        <w:t>Le candidat pourra, le cas échéant, préciser les modalités d’exécution associées</w:t>
      </w:r>
    </w:p>
    <w:p w14:paraId="5C2F20E5" w14:textId="77777777" w:rsidR="00CE778A" w:rsidRPr="009E39B8" w:rsidRDefault="00CE778A" w:rsidP="009D3D76">
      <w:pPr>
        <w:jc w:val="center"/>
        <w:rPr>
          <w:rFonts w:ascii="Arial" w:hAnsi="Arial" w:cs="Arial"/>
          <w:sz w:val="20"/>
          <w:szCs w:val="22"/>
        </w:rPr>
      </w:pPr>
    </w:p>
    <w:p w14:paraId="146A468F" w14:textId="0C97A2D3" w:rsidR="00CE778A" w:rsidRPr="009E39B8" w:rsidRDefault="00CE778A" w:rsidP="00CE778A">
      <w:pPr>
        <w:pStyle w:val="Titre2"/>
      </w:pPr>
      <w:bookmarkStart w:id="10" w:name="_Toc221542665"/>
      <w:r w:rsidRPr="009E39B8">
        <w:t>Capacité opérationnelle – Maintenance</w:t>
      </w:r>
      <w:r w:rsidR="009000E8">
        <w:t xml:space="preserve"> – Catégorie 5</w:t>
      </w:r>
      <w:bookmarkEnd w:id="10"/>
    </w:p>
    <w:p w14:paraId="4C219831" w14:textId="4F6399FD" w:rsidR="00CE778A" w:rsidRPr="009E39B8" w:rsidRDefault="00CE778A" w:rsidP="00CE778A">
      <w:pPr>
        <w:spacing w:after="100" w:afterAutospacing="1"/>
        <w:jc w:val="left"/>
        <w:rPr>
          <w:rFonts w:ascii="Arial" w:hAnsi="Arial" w:cs="Arial"/>
          <w:sz w:val="20"/>
          <w:szCs w:val="22"/>
        </w:rPr>
      </w:pPr>
      <w:r w:rsidRPr="009E39B8">
        <w:rPr>
          <w:rFonts w:ascii="Arial" w:hAnsi="Arial" w:cs="Arial"/>
          <w:sz w:val="20"/>
          <w:szCs w:val="22"/>
        </w:rPr>
        <w:t>(</w:t>
      </w:r>
      <w:r w:rsidR="001948CB" w:rsidRPr="009E39B8">
        <w:rPr>
          <w:rFonts w:ascii="Arial" w:hAnsi="Arial" w:cs="Arial"/>
          <w:sz w:val="20"/>
          <w:szCs w:val="22"/>
        </w:rPr>
        <w:t xml:space="preserve">Uniquement </w:t>
      </w:r>
      <w:r w:rsidRPr="009E39B8">
        <w:rPr>
          <w:rFonts w:ascii="Arial" w:hAnsi="Arial" w:cs="Arial"/>
          <w:sz w:val="20"/>
          <w:szCs w:val="22"/>
        </w:rPr>
        <w:t>Catégorie Maintenance)</w:t>
      </w:r>
    </w:p>
    <w:tbl>
      <w:tblPr>
        <w:tblStyle w:val="Grilledutableau"/>
        <w:tblW w:w="8926" w:type="dxa"/>
        <w:tblLook w:val="04A0" w:firstRow="1" w:lastRow="0" w:firstColumn="1" w:lastColumn="0" w:noHBand="0" w:noVBand="1"/>
      </w:tblPr>
      <w:tblGrid>
        <w:gridCol w:w="6374"/>
        <w:gridCol w:w="1418"/>
        <w:gridCol w:w="1134"/>
      </w:tblGrid>
      <w:tr w:rsidR="00CE778A" w:rsidRPr="009E39B8" w14:paraId="3557AA4D" w14:textId="77777777" w:rsidTr="005433B5">
        <w:trPr>
          <w:trHeight w:val="472"/>
        </w:trPr>
        <w:tc>
          <w:tcPr>
            <w:tcW w:w="6374" w:type="dxa"/>
            <w:vAlign w:val="center"/>
          </w:tcPr>
          <w:p w14:paraId="6008913F" w14:textId="77777777" w:rsidR="00CE778A" w:rsidRPr="009E39B8" w:rsidRDefault="00CE778A" w:rsidP="00CE778A">
            <w:pPr>
              <w:jc w:val="left"/>
              <w:rPr>
                <w:rFonts w:ascii="Arial" w:hAnsi="Arial" w:cs="Arial"/>
              </w:rPr>
            </w:pPr>
            <w:r w:rsidRPr="009E39B8">
              <w:t>Capacité à intervenir sur équipements multi-constructeurs</w:t>
            </w:r>
          </w:p>
        </w:tc>
        <w:tc>
          <w:tcPr>
            <w:tcW w:w="1418" w:type="dxa"/>
            <w:vAlign w:val="center"/>
          </w:tcPr>
          <w:p w14:paraId="43B91180" w14:textId="161ECBA9" w:rsidR="00CE778A" w:rsidRPr="009E39B8" w:rsidRDefault="00CE778A" w:rsidP="00CE778A">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Oui</w:t>
            </w:r>
          </w:p>
        </w:tc>
        <w:tc>
          <w:tcPr>
            <w:tcW w:w="1134" w:type="dxa"/>
            <w:vAlign w:val="center"/>
          </w:tcPr>
          <w:p w14:paraId="2DE13FC1" w14:textId="3677CAAB" w:rsidR="00CE778A" w:rsidRPr="009E39B8" w:rsidRDefault="00CE778A" w:rsidP="00CE778A">
            <w:pPr>
              <w:jc w:val="center"/>
              <w:rPr>
                <w:rFonts w:ascii="Arial" w:hAnsi="Arial" w:cs="Arial"/>
                <w:szCs w:val="22"/>
              </w:rPr>
            </w:pPr>
            <w:r w:rsidRPr="009E39B8">
              <w:rPr>
                <w:rFonts w:ascii="Arial" w:hAnsi="Arial" w:cs="Arial"/>
                <w:szCs w:val="22"/>
              </w:rPr>
              <w:fldChar w:fldCharType="begin">
                <w:ffData>
                  <w:name w:val=""/>
                  <w:enabled/>
                  <w:calcOnExit w:val="0"/>
                  <w:checkBox>
                    <w:size w:val="20"/>
                    <w:default w:val="0"/>
                  </w:checkBox>
                </w:ffData>
              </w:fldChar>
            </w:r>
            <w:r w:rsidRPr="009E39B8">
              <w:rPr>
                <w:rFonts w:ascii="Arial" w:hAnsi="Arial" w:cs="Arial"/>
                <w:szCs w:val="22"/>
              </w:rPr>
              <w:instrText xml:space="preserve"> FORMCHECKBOX </w:instrText>
            </w:r>
            <w:r w:rsidR="007C3C65">
              <w:rPr>
                <w:rFonts w:ascii="Arial" w:hAnsi="Arial" w:cs="Arial"/>
                <w:szCs w:val="22"/>
              </w:rPr>
            </w:r>
            <w:r w:rsidR="007C3C65">
              <w:rPr>
                <w:rFonts w:ascii="Arial" w:hAnsi="Arial" w:cs="Arial"/>
                <w:szCs w:val="22"/>
              </w:rPr>
              <w:fldChar w:fldCharType="separate"/>
            </w:r>
            <w:r w:rsidRPr="009E39B8">
              <w:rPr>
                <w:rFonts w:ascii="Arial" w:hAnsi="Arial" w:cs="Arial"/>
                <w:szCs w:val="22"/>
              </w:rPr>
              <w:fldChar w:fldCharType="end"/>
            </w:r>
            <w:r w:rsidRPr="009E39B8">
              <w:rPr>
                <w:rFonts w:ascii="Arial" w:hAnsi="Arial" w:cs="Arial"/>
                <w:szCs w:val="22"/>
              </w:rPr>
              <w:t xml:space="preserve"> </w:t>
            </w:r>
            <w:r w:rsidRPr="009E39B8">
              <w:rPr>
                <w:rFonts w:ascii="Arial" w:hAnsi="Arial" w:cs="Arial"/>
                <w:b/>
                <w:bCs/>
                <w:szCs w:val="22"/>
              </w:rPr>
              <w:t>Non</w:t>
            </w:r>
          </w:p>
        </w:tc>
      </w:tr>
    </w:tbl>
    <w:p w14:paraId="490AEE25" w14:textId="2891B353" w:rsidR="00CE778A" w:rsidRPr="009E39B8" w:rsidRDefault="00CE778A" w:rsidP="00CE778A">
      <w:pPr>
        <w:jc w:val="left"/>
        <w:rPr>
          <w:rFonts w:ascii="Arial" w:hAnsi="Arial" w:cs="Arial"/>
          <w:sz w:val="20"/>
          <w:szCs w:val="22"/>
        </w:rPr>
      </w:pPr>
    </w:p>
    <w:p w14:paraId="5C1E03FA" w14:textId="46421C40" w:rsidR="00CE778A" w:rsidRPr="009E39B8" w:rsidRDefault="006E48BC" w:rsidP="00CE778A">
      <w:pPr>
        <w:jc w:val="left"/>
        <w:rPr>
          <w:rFonts w:ascii="Arial" w:hAnsi="Arial" w:cs="Arial"/>
          <w:sz w:val="20"/>
          <w:szCs w:val="20"/>
        </w:rPr>
      </w:pPr>
      <w:r w:rsidRPr="009E39B8">
        <w:rPr>
          <w:rFonts w:ascii="Arial" w:hAnsi="Arial" w:cs="Arial"/>
          <w:sz w:val="20"/>
          <w:szCs w:val="20"/>
        </w:rPr>
        <w:t>En cas de capacité à intervenir sur des équipements multi-constructeurs sur, l</w:t>
      </w:r>
      <w:r w:rsidR="00CE778A" w:rsidRPr="009E39B8">
        <w:rPr>
          <w:rFonts w:ascii="Arial" w:hAnsi="Arial" w:cs="Arial"/>
          <w:sz w:val="20"/>
          <w:szCs w:val="20"/>
        </w:rPr>
        <w:t>e candidat décrit :</w:t>
      </w:r>
    </w:p>
    <w:p w14:paraId="068B6B42" w14:textId="34424E3B" w:rsidR="00CE778A" w:rsidRPr="009E39B8" w:rsidRDefault="00CE778A" w:rsidP="00CE778A">
      <w:pPr>
        <w:pStyle w:val="Paragraphedeliste"/>
        <w:numPr>
          <w:ilvl w:val="0"/>
          <w:numId w:val="34"/>
        </w:numPr>
        <w:spacing w:after="100" w:afterAutospacing="1"/>
        <w:jc w:val="left"/>
        <w:rPr>
          <w:rFonts w:ascii="Arial" w:hAnsi="Arial" w:cs="Arial"/>
          <w:sz w:val="20"/>
          <w:szCs w:val="20"/>
        </w:rPr>
      </w:pPr>
      <w:r w:rsidRPr="009E39B8">
        <w:rPr>
          <w:rFonts w:ascii="Arial" w:hAnsi="Arial" w:cs="Arial"/>
          <w:sz w:val="20"/>
          <w:szCs w:val="20"/>
        </w:rPr>
        <w:t xml:space="preserve">Son organisation </w:t>
      </w:r>
      <w:r w:rsidR="001948CB" w:rsidRPr="009E39B8">
        <w:rPr>
          <w:rFonts w:ascii="Arial" w:hAnsi="Arial" w:cs="Arial"/>
          <w:sz w:val="20"/>
          <w:szCs w:val="20"/>
        </w:rPr>
        <w:t>et les niveaux de support proposé</w:t>
      </w:r>
    </w:p>
    <w:p w14:paraId="361B9051" w14:textId="77777777" w:rsidR="00CE778A" w:rsidRPr="009E39B8" w:rsidRDefault="00CE778A" w:rsidP="00CE778A">
      <w:pPr>
        <w:pStyle w:val="Paragraphedeliste"/>
        <w:numPr>
          <w:ilvl w:val="0"/>
          <w:numId w:val="34"/>
        </w:numPr>
        <w:spacing w:after="100" w:afterAutospacing="1"/>
        <w:jc w:val="left"/>
        <w:rPr>
          <w:rFonts w:ascii="Arial" w:hAnsi="Arial" w:cs="Arial"/>
          <w:sz w:val="20"/>
          <w:szCs w:val="20"/>
        </w:rPr>
      </w:pPr>
      <w:r w:rsidRPr="009E39B8">
        <w:rPr>
          <w:rFonts w:ascii="Arial" w:hAnsi="Arial" w:cs="Arial"/>
          <w:sz w:val="20"/>
          <w:szCs w:val="20"/>
        </w:rPr>
        <w:t>Sa méthodologie de reprise de parc existant</w:t>
      </w:r>
    </w:p>
    <w:p w14:paraId="3DD19960" w14:textId="191BC969" w:rsidR="00CE778A" w:rsidRPr="009E39B8" w:rsidRDefault="00CE778A" w:rsidP="009E39B8">
      <w:pPr>
        <w:pStyle w:val="Paragraphedeliste"/>
        <w:numPr>
          <w:ilvl w:val="0"/>
          <w:numId w:val="34"/>
        </w:numPr>
        <w:spacing w:after="100" w:afterAutospacing="1"/>
        <w:jc w:val="left"/>
        <w:rPr>
          <w:rFonts w:ascii="Arial" w:hAnsi="Arial" w:cs="Arial"/>
          <w:sz w:val="20"/>
          <w:szCs w:val="20"/>
        </w:rPr>
      </w:pPr>
      <w:r w:rsidRPr="009E39B8">
        <w:rPr>
          <w:rFonts w:ascii="Arial" w:hAnsi="Arial" w:cs="Arial"/>
          <w:sz w:val="20"/>
          <w:szCs w:val="20"/>
        </w:rPr>
        <w:t>Les mesures garantissant la continuité de service</w:t>
      </w:r>
    </w:p>
    <w:p w14:paraId="4827816B" w14:textId="4198E46D" w:rsidR="009D3D76" w:rsidRPr="009E39B8" w:rsidRDefault="009D3D76" w:rsidP="00895154">
      <w:pPr>
        <w:pStyle w:val="Titre1"/>
      </w:pPr>
      <w:bookmarkStart w:id="11" w:name="_Toc221542666"/>
      <w:r w:rsidRPr="009E39B8">
        <w:t xml:space="preserve">Pour apprécier </w:t>
      </w:r>
      <w:r w:rsidR="00895154" w:rsidRPr="009E39B8">
        <w:t>la conformité S</w:t>
      </w:r>
      <w:r w:rsidR="00895154" w:rsidRPr="009E39B8">
        <w:rPr>
          <w:sz w:val="20"/>
          <w:szCs w:val="20"/>
        </w:rPr>
        <w:t>écurité / RGPD</w:t>
      </w:r>
      <w:bookmarkEnd w:id="11"/>
      <w:r w:rsidRPr="009E39B8">
        <w:t xml:space="preserve"> </w:t>
      </w:r>
    </w:p>
    <w:p w14:paraId="4F3CB1BC" w14:textId="77777777" w:rsidR="009D3D76" w:rsidRPr="009E39B8" w:rsidRDefault="009D3D76" w:rsidP="009D3D76">
      <w:pPr>
        <w:rPr>
          <w:rFonts w:ascii="Arial" w:hAnsi="Arial" w:cs="Arial"/>
          <w:b/>
          <w:bCs/>
          <w:sz w:val="20"/>
          <w:szCs w:val="22"/>
          <w:u w:val="single"/>
        </w:rPr>
      </w:pPr>
    </w:p>
    <w:p w14:paraId="450C3981" w14:textId="77777777" w:rsidR="00166E84" w:rsidRPr="009E39B8" w:rsidRDefault="00166E84" w:rsidP="0088189F">
      <w:pPr>
        <w:numPr>
          <w:ilvl w:val="0"/>
          <w:numId w:val="29"/>
        </w:numPr>
        <w:spacing w:line="259" w:lineRule="auto"/>
        <w:rPr>
          <w:rFonts w:ascii="Arial" w:hAnsi="Arial" w:cs="Arial"/>
          <w:sz w:val="20"/>
          <w:szCs w:val="22"/>
        </w:rPr>
      </w:pPr>
      <w:r w:rsidRPr="009E39B8">
        <w:rPr>
          <w:rFonts w:ascii="Arial" w:hAnsi="Arial" w:cs="Arial"/>
          <w:sz w:val="20"/>
          <w:szCs w:val="22"/>
        </w:rPr>
        <w:t>Questionnaire d’exigences de sécurité (à compléter et fournir dans le pli)</w:t>
      </w:r>
    </w:p>
    <w:p w14:paraId="0106D4F2" w14:textId="77777777" w:rsidR="00166E84" w:rsidRPr="009E39B8" w:rsidRDefault="00166E84" w:rsidP="00166E84">
      <w:pPr>
        <w:spacing w:line="259" w:lineRule="auto"/>
        <w:ind w:left="1494"/>
        <w:rPr>
          <w:rFonts w:ascii="Arial" w:hAnsi="Arial" w:cs="Arial"/>
          <w:sz w:val="20"/>
          <w:szCs w:val="22"/>
        </w:rPr>
      </w:pPr>
    </w:p>
    <w:p w14:paraId="7E23FB89" w14:textId="77777777" w:rsidR="00166E84" w:rsidRPr="009E39B8" w:rsidRDefault="00166E84" w:rsidP="00166E84">
      <w:pPr>
        <w:pStyle w:val="Paragraphedeliste"/>
        <w:numPr>
          <w:ilvl w:val="0"/>
          <w:numId w:val="25"/>
        </w:numPr>
        <w:spacing w:line="259" w:lineRule="auto"/>
        <w:rPr>
          <w:rFonts w:ascii="Arial" w:hAnsi="Arial" w:cs="Arial"/>
          <w:b/>
          <w:bCs/>
          <w:sz w:val="20"/>
          <w:szCs w:val="22"/>
          <w:u w:val="single"/>
        </w:rPr>
      </w:pPr>
      <w:r w:rsidRPr="009E39B8">
        <w:rPr>
          <w:rFonts w:ascii="Arial" w:hAnsi="Arial" w:cs="Arial"/>
          <w:b/>
          <w:bCs/>
          <w:sz w:val="20"/>
          <w:szCs w:val="22"/>
          <w:u w:val="single"/>
        </w:rPr>
        <w:t>Document à remettre dans le pli :</w:t>
      </w:r>
    </w:p>
    <w:p w14:paraId="4575BCBE" w14:textId="77777777" w:rsidR="00166E84" w:rsidRPr="009E39B8" w:rsidRDefault="00166E84" w:rsidP="00166E84">
      <w:pPr>
        <w:spacing w:line="259" w:lineRule="auto"/>
        <w:ind w:left="1494"/>
        <w:rPr>
          <w:rFonts w:ascii="Arial" w:hAnsi="Arial" w:cs="Arial"/>
          <w:sz w:val="20"/>
          <w:szCs w:val="22"/>
        </w:rPr>
      </w:pPr>
    </w:p>
    <w:p w14:paraId="50D6A1B6" w14:textId="77777777" w:rsidR="00166E84" w:rsidRPr="009E39B8" w:rsidRDefault="00166E84" w:rsidP="0088189F">
      <w:pPr>
        <w:numPr>
          <w:ilvl w:val="0"/>
          <w:numId w:val="29"/>
        </w:numPr>
        <w:spacing w:line="259" w:lineRule="auto"/>
        <w:rPr>
          <w:rFonts w:ascii="Arial" w:hAnsi="Arial" w:cs="Arial"/>
          <w:sz w:val="18"/>
          <w:szCs w:val="20"/>
        </w:rPr>
      </w:pPr>
      <w:r w:rsidRPr="009E39B8">
        <w:rPr>
          <w:rFonts w:ascii="Arial" w:hAnsi="Arial" w:cs="Arial"/>
          <w:sz w:val="18"/>
          <w:szCs w:val="20"/>
        </w:rPr>
        <w:t>Charte SSI</w:t>
      </w:r>
    </w:p>
    <w:p w14:paraId="5506910B" w14:textId="77777777" w:rsidR="00166E84" w:rsidRPr="009E39B8" w:rsidRDefault="00166E84" w:rsidP="0088189F">
      <w:pPr>
        <w:numPr>
          <w:ilvl w:val="0"/>
          <w:numId w:val="29"/>
        </w:numPr>
        <w:spacing w:line="259" w:lineRule="auto"/>
        <w:rPr>
          <w:rFonts w:ascii="Arial" w:hAnsi="Arial" w:cs="Arial"/>
          <w:sz w:val="20"/>
          <w:szCs w:val="22"/>
        </w:rPr>
      </w:pPr>
      <w:r w:rsidRPr="009E39B8">
        <w:rPr>
          <w:rFonts w:ascii="Arial" w:hAnsi="Arial" w:cs="Arial"/>
          <w:sz w:val="20"/>
          <w:szCs w:val="22"/>
        </w:rPr>
        <w:t>Engagements de confidentialité Tiers</w:t>
      </w:r>
    </w:p>
    <w:p w14:paraId="651E3F81" w14:textId="280390FC" w:rsidR="00F66EF1" w:rsidRPr="009E39B8" w:rsidRDefault="00F66EF1" w:rsidP="00B5219E">
      <w:pPr>
        <w:pStyle w:val="Sansinterligne"/>
      </w:pPr>
    </w:p>
    <w:sectPr w:rsidR="00F66EF1" w:rsidRPr="009E39B8" w:rsidSect="00B018E8">
      <w:headerReference w:type="default" r:id="rId8"/>
      <w:footerReference w:type="default" r:id="rId9"/>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28A3E" w14:textId="77777777" w:rsidR="00F3413A" w:rsidRDefault="00F3413A" w:rsidP="00F14CEB">
      <w:r>
        <w:separator/>
      </w:r>
    </w:p>
  </w:endnote>
  <w:endnote w:type="continuationSeparator" w:id="0">
    <w:p w14:paraId="41FD5DF6" w14:textId="77777777" w:rsidR="00F3413A" w:rsidRDefault="00F3413A" w:rsidP="00F14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6"/>
      <w:gridCol w:w="4526"/>
    </w:tblGrid>
    <w:tr w:rsidR="00F052AF" w:rsidRPr="00C63A1B" w14:paraId="0740A76A" w14:textId="77777777" w:rsidTr="00B46570">
      <w:tc>
        <w:tcPr>
          <w:tcW w:w="4814" w:type="dxa"/>
        </w:tcPr>
        <w:p w14:paraId="49F8029D" w14:textId="1761A86A" w:rsidR="00F052AF" w:rsidRPr="00B46570" w:rsidRDefault="00C02A33" w:rsidP="00C63A1B">
          <w:pPr>
            <w:pStyle w:val="Pieddepage"/>
            <w:tabs>
              <w:tab w:val="clear" w:pos="4536"/>
              <w:tab w:val="clear" w:pos="9072"/>
              <w:tab w:val="right" w:pos="9540"/>
            </w:tabs>
            <w:jc w:val="left"/>
            <w:rPr>
              <w:color w:val="2B307F" w:themeColor="text2"/>
              <w:sz w:val="16"/>
            </w:rPr>
          </w:pPr>
          <w:r w:rsidRPr="00483D8E">
            <w:rPr>
              <w:rFonts w:ascii="Arial Narrow" w:hAnsi="Arial Narrow"/>
              <w:color w:val="2B307F" w:themeColor="text2"/>
              <w:sz w:val="16"/>
            </w:rPr>
            <w:t>N°</w:t>
          </w:r>
          <w:r w:rsidR="00AB0D59">
            <w:rPr>
              <w:rFonts w:ascii="Arial Narrow" w:hAnsi="Arial Narrow"/>
              <w:color w:val="2B307F" w:themeColor="text2"/>
              <w:sz w:val="16"/>
            </w:rPr>
            <w:t xml:space="preserve"> </w:t>
          </w:r>
          <w:r w:rsidRPr="00483D8E">
            <w:rPr>
              <w:rFonts w:ascii="Arial Narrow" w:hAnsi="Arial Narrow"/>
              <w:color w:val="2B307F" w:themeColor="text2"/>
              <w:sz w:val="16"/>
            </w:rPr>
            <w:t>Marché</w:t>
          </w:r>
          <w:r w:rsidR="005973C4" w:rsidRPr="00483D8E">
            <w:rPr>
              <w:rFonts w:ascii="Arial Narrow" w:hAnsi="Arial Narrow"/>
              <w:color w:val="2B307F" w:themeColor="text2"/>
              <w:sz w:val="16"/>
            </w:rPr>
            <w:t xml:space="preserve"> </w:t>
          </w:r>
          <w:r w:rsidR="007C3C65" w:rsidRPr="007C3C65">
            <w:rPr>
              <w:rFonts w:ascii="Arial Narrow" w:hAnsi="Arial Narrow"/>
              <w:color w:val="2B307F" w:themeColor="text2"/>
              <w:sz w:val="16"/>
            </w:rPr>
            <w:t>SAD N° 2026-0020-00-00-MPF</w:t>
          </w:r>
          <w:r w:rsidR="007C3C65" w:rsidRPr="007C3C65">
            <w:rPr>
              <w:rFonts w:ascii="Arial Narrow" w:hAnsi="Arial Narrow"/>
              <w:color w:val="2B307F" w:themeColor="text2"/>
              <w:sz w:val="16"/>
            </w:rPr>
            <w:t xml:space="preserve"> </w:t>
          </w:r>
          <w:r w:rsidRPr="00483D8E">
            <w:rPr>
              <w:rFonts w:ascii="Arial Narrow" w:hAnsi="Arial Narrow"/>
              <w:color w:val="2B307F" w:themeColor="text2"/>
              <w:sz w:val="16"/>
            </w:rPr>
            <w:t>–</w:t>
          </w:r>
          <w:r w:rsidR="000B6B2A" w:rsidRPr="00483D8E">
            <w:rPr>
              <w:rFonts w:ascii="Arial Narrow" w:hAnsi="Arial Narrow"/>
              <w:color w:val="2B307F" w:themeColor="text2"/>
              <w:sz w:val="16"/>
            </w:rPr>
            <w:t xml:space="preserve"> </w:t>
          </w:r>
          <w:r w:rsidR="007C3C65" w:rsidRPr="007C3C65">
            <w:rPr>
              <w:rFonts w:ascii="Arial Narrow" w:hAnsi="Arial Narrow"/>
              <w:color w:val="2B307F" w:themeColor="text2"/>
              <w:sz w:val="16"/>
            </w:rPr>
            <w:t xml:space="preserve">Système d’acquisition dynamique pour la Fourniture livraison raccordement et maintenance corrective de bornes interactives tactiles d’accueil du patient </w:t>
          </w:r>
          <w:r w:rsidR="000B6B2A">
            <w:rPr>
              <w:rFonts w:ascii="Arial Narrow" w:hAnsi="Arial Narrow"/>
              <w:color w:val="2B307F" w:themeColor="text2"/>
              <w:sz w:val="16"/>
            </w:rPr>
            <w:t>- CR</w:t>
          </w:r>
          <w:r w:rsidR="009D3D76">
            <w:rPr>
              <w:rFonts w:ascii="Arial Narrow" w:hAnsi="Arial Narrow"/>
              <w:color w:val="2B307F" w:themeColor="text2"/>
              <w:sz w:val="16"/>
            </w:rPr>
            <w:t>C</w:t>
          </w:r>
        </w:p>
      </w:tc>
      <w:tc>
        <w:tcPr>
          <w:tcW w:w="4814" w:type="dxa"/>
        </w:tcPr>
        <w:p w14:paraId="4A89103C" w14:textId="77777777"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sidRPr="00C63A1B">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sidRPr="00C63A1B">
            <w:rPr>
              <w:rStyle w:val="Numrodepage"/>
              <w:rFonts w:ascii="Arial Narrow" w:hAnsi="Arial Narrow"/>
              <w:color w:val="2B307F" w:themeColor="text2"/>
              <w:sz w:val="18"/>
            </w:rPr>
            <w:t>2</w:t>
          </w:r>
          <w:r w:rsidRPr="00C63A1B">
            <w:rPr>
              <w:rStyle w:val="Numrodepage"/>
              <w:rFonts w:ascii="Arial Narrow" w:hAnsi="Arial Narrow"/>
              <w:color w:val="2B307F" w:themeColor="text2"/>
              <w:sz w:val="18"/>
            </w:rPr>
            <w:fldChar w:fldCharType="end"/>
          </w:r>
        </w:p>
      </w:tc>
    </w:tr>
    <w:tr w:rsidR="00F052AF" w:rsidRPr="00C63A1B" w14:paraId="42DBE92D" w14:textId="77777777" w:rsidTr="00B46570">
      <w:tc>
        <w:tcPr>
          <w:tcW w:w="4814" w:type="dxa"/>
        </w:tcPr>
        <w:p w14:paraId="56634A46" w14:textId="07283656" w:rsidR="00F052AF" w:rsidRPr="00C63A1B" w:rsidRDefault="00F052AF" w:rsidP="00C63A1B">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Pr>
              <w:b/>
              <w:bCs/>
              <w:i/>
              <w:iCs/>
              <w:color w:val="2B307F" w:themeColor="text2"/>
              <w:sz w:val="12"/>
            </w:rPr>
            <w:instrText>Erreur ! Nom de propriété de document inconnu.</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MiPih" "   " \* MERGEFORMAT </w:instrText>
          </w:r>
          <w:r w:rsidRPr="00C63A1B">
            <w:rPr>
              <w:i/>
              <w:iCs/>
              <w:color w:val="2B307F" w:themeColor="text2"/>
              <w:sz w:val="12"/>
            </w:rPr>
            <w:fldChar w:fldCharType="separate"/>
          </w:r>
          <w:r w:rsidR="007C3C65" w:rsidRPr="00C63A1B">
            <w:rPr>
              <w:i/>
              <w:iCs/>
              <w:noProof/>
              <w:color w:val="2B307F" w:themeColor="text2"/>
              <w:sz w:val="12"/>
            </w:rPr>
            <w:t xml:space="preserve">   </w:t>
          </w:r>
          <w:r w:rsidRPr="00C63A1B">
            <w:rPr>
              <w:i/>
              <w:iCs/>
              <w:color w:val="2B307F" w:themeColor="text2"/>
              <w:sz w:val="12"/>
            </w:rPr>
            <w:fldChar w:fldCharType="end"/>
          </w:r>
        </w:p>
      </w:tc>
      <w:tc>
        <w:tcPr>
          <w:tcW w:w="4814" w:type="dxa"/>
        </w:tcPr>
        <w:p w14:paraId="3A25452F" w14:textId="7BD6C163" w:rsidR="00F052AF" w:rsidRPr="00C63A1B" w:rsidRDefault="00F052AF" w:rsidP="00C63A1B">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DATE   \* MERGEFORMAT </w:instrText>
          </w:r>
          <w:r>
            <w:rPr>
              <w:rFonts w:ascii="Arial Narrow" w:hAnsi="Arial Narrow"/>
              <w:b/>
              <w:bCs/>
              <w:i/>
              <w:iCs/>
              <w:color w:val="2B307F" w:themeColor="text2"/>
              <w:sz w:val="16"/>
            </w:rPr>
            <w:fldChar w:fldCharType="separate"/>
          </w:r>
          <w:r w:rsidR="007C3C65">
            <w:rPr>
              <w:rFonts w:ascii="Arial Narrow" w:hAnsi="Arial Narrow"/>
              <w:b/>
              <w:bCs/>
              <w:i/>
              <w:iCs/>
              <w:noProof/>
              <w:color w:val="2B307F" w:themeColor="text2"/>
              <w:sz w:val="16"/>
            </w:rPr>
            <w:t>09/02/2026</w:t>
          </w:r>
          <w:r>
            <w:rPr>
              <w:rFonts w:ascii="Arial Narrow" w:hAnsi="Arial Narrow"/>
              <w:b/>
              <w:bCs/>
              <w:i/>
              <w:iCs/>
              <w:color w:val="2B307F" w:themeColor="text2"/>
              <w:sz w:val="16"/>
            </w:rPr>
            <w:fldChar w:fldCharType="end"/>
          </w:r>
        </w:p>
      </w:tc>
    </w:tr>
  </w:tbl>
  <w:p w14:paraId="098D39AB" w14:textId="77777777" w:rsidR="00F052AF" w:rsidRPr="00D226CE" w:rsidRDefault="00F052AF" w:rsidP="00AE07D7">
    <w:pPr>
      <w:tabs>
        <w:tab w:val="center" w:pos="4536"/>
        <w:tab w:val="right" w:pos="9072"/>
      </w:tabs>
      <w:jc w:val="right"/>
      <w:rPr>
        <w:rFonts w:eastAsia="Calibri"/>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B3C0" w14:textId="77777777" w:rsidR="00F3413A" w:rsidRDefault="00F3413A" w:rsidP="00F14CEB">
      <w:r>
        <w:separator/>
      </w:r>
    </w:p>
  </w:footnote>
  <w:footnote w:type="continuationSeparator" w:id="0">
    <w:p w14:paraId="3D85A4AB" w14:textId="77777777" w:rsidR="00F3413A" w:rsidRDefault="00F3413A" w:rsidP="00F14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F052AF" w:rsidRPr="00C138A7" w14:paraId="6FF8B037" w14:textId="77777777" w:rsidTr="00D226CE">
      <w:trPr>
        <w:jc w:val="center"/>
      </w:trPr>
      <w:tc>
        <w:tcPr>
          <w:tcW w:w="3355" w:type="dxa"/>
          <w:vAlign w:val="center"/>
          <w:hideMark/>
        </w:tcPr>
        <w:p w14:paraId="69140C4C" w14:textId="18E6DD9C" w:rsidR="00F052AF" w:rsidRPr="00C138A7" w:rsidRDefault="00C138A7" w:rsidP="00F14CEB">
          <w:pPr>
            <w:tabs>
              <w:tab w:val="center" w:pos="4536"/>
              <w:tab w:val="right" w:pos="9072"/>
            </w:tabs>
            <w:jc w:val="center"/>
            <w:rPr>
              <w:rFonts w:ascii="Arial" w:eastAsia="Calibri" w:hAnsi="Arial" w:cs="Arial"/>
              <w:color w:val="2B307F" w:themeColor="text2"/>
              <w:szCs w:val="20"/>
            </w:rPr>
          </w:pPr>
          <w:r w:rsidRPr="00C138A7">
            <w:rPr>
              <w:rFonts w:ascii="Arial" w:hAnsi="Arial" w:cs="Arial"/>
              <w:b/>
              <w:bCs/>
              <w:noProof/>
              <w:color w:val="2B307F" w:themeColor="text2"/>
            </w:rPr>
            <w:drawing>
              <wp:inline distT="0" distB="0" distL="0" distR="0" wp14:anchorId="6BD05F3E" wp14:editId="33E2C8DB">
                <wp:extent cx="1645920" cy="236220"/>
                <wp:effectExtent l="0" t="0" r="0" b="0"/>
                <wp:docPr id="1" name="Image 1" descr="cid:image001.png@01DBC405.6E6A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png@01DBC405.6E6A91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45920" cy="236220"/>
                        </a:xfrm>
                        <a:prstGeom prst="rect">
                          <a:avLst/>
                        </a:prstGeom>
                        <a:noFill/>
                        <a:ln>
                          <a:noFill/>
                        </a:ln>
                      </pic:spPr>
                    </pic:pic>
                  </a:graphicData>
                </a:graphic>
              </wp:inline>
            </w:drawing>
          </w:r>
        </w:p>
      </w:tc>
      <w:tc>
        <w:tcPr>
          <w:tcW w:w="3355" w:type="dxa"/>
          <w:vAlign w:val="center"/>
          <w:hideMark/>
        </w:tcPr>
        <w:p w14:paraId="1BF6DB7C" w14:textId="77777777" w:rsidR="00B46570" w:rsidRPr="00C138A7" w:rsidRDefault="00B46570" w:rsidP="00F14CEB">
          <w:pPr>
            <w:tabs>
              <w:tab w:val="center" w:pos="4536"/>
              <w:tab w:val="right" w:pos="9072"/>
            </w:tabs>
            <w:jc w:val="center"/>
            <w:rPr>
              <w:rFonts w:ascii="Arial" w:eastAsia="Calibri" w:hAnsi="Arial" w:cs="Arial"/>
              <w:color w:val="2B307F" w:themeColor="text2"/>
              <w:szCs w:val="18"/>
            </w:rPr>
          </w:pPr>
          <w:r w:rsidRPr="00C138A7">
            <w:rPr>
              <w:rFonts w:ascii="Arial" w:eastAsia="Calibri" w:hAnsi="Arial" w:cs="Arial"/>
              <w:color w:val="2B307F" w:themeColor="text2"/>
              <w:szCs w:val="18"/>
            </w:rPr>
            <w:t xml:space="preserve">CADRE DE REPONSE </w:t>
          </w:r>
        </w:p>
        <w:p w14:paraId="4128BC5D" w14:textId="5FAA03E2" w:rsidR="00F052AF" w:rsidRPr="00C138A7" w:rsidRDefault="009D3D76" w:rsidP="00F14CEB">
          <w:pPr>
            <w:tabs>
              <w:tab w:val="center" w:pos="4536"/>
              <w:tab w:val="right" w:pos="9072"/>
            </w:tabs>
            <w:jc w:val="center"/>
            <w:rPr>
              <w:rFonts w:ascii="Arial" w:eastAsia="Calibri" w:hAnsi="Arial" w:cs="Arial"/>
              <w:color w:val="2B307F" w:themeColor="text2"/>
              <w:szCs w:val="18"/>
            </w:rPr>
          </w:pPr>
          <w:r>
            <w:rPr>
              <w:rFonts w:ascii="Arial" w:eastAsia="Calibri" w:hAnsi="Arial" w:cs="Arial"/>
              <w:color w:val="2B307F" w:themeColor="text2"/>
              <w:szCs w:val="18"/>
            </w:rPr>
            <w:t>DE LA CANDIDATURE AU SAD</w:t>
          </w:r>
        </w:p>
      </w:tc>
      <w:tc>
        <w:tcPr>
          <w:tcW w:w="3355" w:type="dxa"/>
          <w:vAlign w:val="center"/>
          <w:hideMark/>
        </w:tcPr>
        <w:p w14:paraId="1AC9B1B2" w14:textId="77777777" w:rsidR="00917542" w:rsidRPr="009E39B8" w:rsidRDefault="00917542" w:rsidP="00917542">
          <w:pPr>
            <w:jc w:val="center"/>
            <w:rPr>
              <w:rFonts w:ascii="Arial" w:hAnsi="Arial" w:cs="Arial"/>
              <w:color w:val="2B307F" w:themeColor="text1"/>
            </w:rPr>
          </w:pPr>
          <w:r w:rsidRPr="009E39B8">
            <w:rPr>
              <w:rFonts w:ascii="Arial" w:hAnsi="Arial" w:cs="Arial"/>
              <w:color w:val="2B307F" w:themeColor="text1"/>
            </w:rPr>
            <w:t>Fourniture, installation, maintenance et support de bornes interactives d’accueil patient</w:t>
          </w:r>
        </w:p>
        <w:p w14:paraId="52CF262F" w14:textId="2A7D0F89" w:rsidR="00F052AF" w:rsidRPr="009E39B8" w:rsidRDefault="00F052AF" w:rsidP="009D3D76">
          <w:pPr>
            <w:tabs>
              <w:tab w:val="center" w:pos="4536"/>
              <w:tab w:val="right" w:pos="9072"/>
            </w:tabs>
            <w:jc w:val="left"/>
            <w:rPr>
              <w:rFonts w:ascii="Arial" w:eastAsia="Calibri" w:hAnsi="Arial" w:cs="Arial"/>
              <w:color w:val="2B307F" w:themeColor="text2"/>
              <w:szCs w:val="18"/>
              <w:highlight w:val="yellow"/>
            </w:rPr>
          </w:pPr>
        </w:p>
      </w:tc>
    </w:tr>
  </w:tbl>
  <w:p w14:paraId="328D1156" w14:textId="77777777" w:rsidR="00F052AF" w:rsidRPr="00C138A7" w:rsidRDefault="00F052AF">
    <w:pPr>
      <w:pStyle w:val="En-tte"/>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822F958"/>
    <w:lvl w:ilvl="0">
      <w:start w:val="1"/>
      <w:numFmt w:val="bullet"/>
      <w:pStyle w:val="Listepuces2"/>
      <w:lvlText w:val=""/>
      <w:lvlJc w:val="left"/>
      <w:pPr>
        <w:ind w:left="644" w:hanging="360"/>
      </w:pPr>
      <w:rPr>
        <w:rFonts w:ascii="Symbol" w:hAnsi="Symbol" w:hint="default"/>
        <w:color w:val="242D5D" w:themeColor="accent4"/>
      </w:rPr>
    </w:lvl>
  </w:abstractNum>
  <w:abstractNum w:abstractNumId="1" w15:restartNumberingAfterBreak="0">
    <w:nsid w:val="FFFFFF89"/>
    <w:multiLevelType w:val="singleLevel"/>
    <w:tmpl w:val="2A7C5424"/>
    <w:lvl w:ilvl="0">
      <w:start w:val="1"/>
      <w:numFmt w:val="bullet"/>
      <w:pStyle w:val="Listepuces"/>
      <w:lvlText w:val=""/>
      <w:lvlJc w:val="left"/>
      <w:pPr>
        <w:ind w:left="360" w:hanging="360"/>
      </w:pPr>
      <w:rPr>
        <w:rFonts w:ascii="Symbol" w:hAnsi="Symbol" w:hint="default"/>
        <w:color w:val="71BDBF" w:themeColor="accent1"/>
      </w:rPr>
    </w:lvl>
  </w:abstractNum>
  <w:abstractNum w:abstractNumId="2" w15:restartNumberingAfterBreak="0">
    <w:nsid w:val="108E3963"/>
    <w:multiLevelType w:val="hybridMultilevel"/>
    <w:tmpl w:val="50E251DA"/>
    <w:lvl w:ilvl="0" w:tplc="040C0017">
      <w:start w:val="1"/>
      <w:numFmt w:val="lowerLetter"/>
      <w:lvlText w:val="%1)"/>
      <w:lvlJc w:val="left"/>
      <w:pPr>
        <w:ind w:left="1425" w:hanging="360"/>
      </w:pPr>
    </w:lvl>
    <w:lvl w:ilvl="1" w:tplc="040C0019" w:tentative="1">
      <w:start w:val="1"/>
      <w:numFmt w:val="lowerLetter"/>
      <w:lvlText w:val="%2."/>
      <w:lvlJc w:val="left"/>
      <w:pPr>
        <w:ind w:left="2145" w:hanging="360"/>
      </w:pPr>
    </w:lvl>
    <w:lvl w:ilvl="2" w:tplc="040C001B" w:tentative="1">
      <w:start w:val="1"/>
      <w:numFmt w:val="lowerRoman"/>
      <w:lvlText w:val="%3."/>
      <w:lvlJc w:val="right"/>
      <w:pPr>
        <w:ind w:left="2865" w:hanging="180"/>
      </w:pPr>
    </w:lvl>
    <w:lvl w:ilvl="3" w:tplc="040C000F" w:tentative="1">
      <w:start w:val="1"/>
      <w:numFmt w:val="decimal"/>
      <w:lvlText w:val="%4."/>
      <w:lvlJc w:val="left"/>
      <w:pPr>
        <w:ind w:left="3585" w:hanging="360"/>
      </w:pPr>
    </w:lvl>
    <w:lvl w:ilvl="4" w:tplc="040C0019" w:tentative="1">
      <w:start w:val="1"/>
      <w:numFmt w:val="lowerLetter"/>
      <w:lvlText w:val="%5."/>
      <w:lvlJc w:val="left"/>
      <w:pPr>
        <w:ind w:left="4305" w:hanging="360"/>
      </w:pPr>
    </w:lvl>
    <w:lvl w:ilvl="5" w:tplc="040C001B" w:tentative="1">
      <w:start w:val="1"/>
      <w:numFmt w:val="lowerRoman"/>
      <w:lvlText w:val="%6."/>
      <w:lvlJc w:val="right"/>
      <w:pPr>
        <w:ind w:left="5025" w:hanging="180"/>
      </w:pPr>
    </w:lvl>
    <w:lvl w:ilvl="6" w:tplc="040C000F" w:tentative="1">
      <w:start w:val="1"/>
      <w:numFmt w:val="decimal"/>
      <w:lvlText w:val="%7."/>
      <w:lvlJc w:val="left"/>
      <w:pPr>
        <w:ind w:left="5745" w:hanging="360"/>
      </w:pPr>
    </w:lvl>
    <w:lvl w:ilvl="7" w:tplc="040C0019" w:tentative="1">
      <w:start w:val="1"/>
      <w:numFmt w:val="lowerLetter"/>
      <w:lvlText w:val="%8."/>
      <w:lvlJc w:val="left"/>
      <w:pPr>
        <w:ind w:left="6465" w:hanging="360"/>
      </w:pPr>
    </w:lvl>
    <w:lvl w:ilvl="8" w:tplc="040C001B" w:tentative="1">
      <w:start w:val="1"/>
      <w:numFmt w:val="lowerRoman"/>
      <w:lvlText w:val="%9."/>
      <w:lvlJc w:val="right"/>
      <w:pPr>
        <w:ind w:left="7185" w:hanging="180"/>
      </w:pPr>
    </w:lvl>
  </w:abstractNum>
  <w:abstractNum w:abstractNumId="3" w15:restartNumberingAfterBreak="0">
    <w:nsid w:val="12684BF5"/>
    <w:multiLevelType w:val="hybridMultilevel"/>
    <w:tmpl w:val="6AA23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60D59"/>
    <w:multiLevelType w:val="multilevel"/>
    <w:tmpl w:val="99AA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8B3086"/>
    <w:multiLevelType w:val="hybridMultilevel"/>
    <w:tmpl w:val="97E807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DB635D"/>
    <w:multiLevelType w:val="hybridMultilevel"/>
    <w:tmpl w:val="1AAEDBCC"/>
    <w:lvl w:ilvl="0" w:tplc="040C0003">
      <w:start w:val="1"/>
      <w:numFmt w:val="bullet"/>
      <w:lvlText w:val="o"/>
      <w:lvlJc w:val="left"/>
      <w:pPr>
        <w:tabs>
          <w:tab w:val="num" w:pos="720"/>
        </w:tabs>
        <w:ind w:left="720" w:hanging="360"/>
      </w:pPr>
      <w:rPr>
        <w:rFonts w:ascii="Courier New" w:hAnsi="Courier New" w:cs="Courier New" w:hint="default"/>
        <w:color w:val="auto"/>
      </w:rPr>
    </w:lvl>
    <w:lvl w:ilvl="1" w:tplc="040C0005">
      <w:start w:val="1"/>
      <w:numFmt w:val="bullet"/>
      <w:lvlText w:val=""/>
      <w:lvlJc w:val="left"/>
      <w:pPr>
        <w:tabs>
          <w:tab w:val="num" w:pos="1440"/>
        </w:tabs>
        <w:ind w:left="1440" w:hanging="360"/>
      </w:pPr>
      <w:rPr>
        <w:rFonts w:ascii="Wingdings" w:hAnsi="Wingdings" w:hint="default"/>
        <w:color w:val="auto"/>
      </w:rPr>
    </w:lvl>
    <w:lvl w:ilvl="2" w:tplc="BF409F00">
      <w:numFmt w:val="bullet"/>
      <w:lvlText w:val="-"/>
      <w:lvlJc w:val="left"/>
      <w:pPr>
        <w:tabs>
          <w:tab w:val="num" w:pos="2160"/>
        </w:tabs>
        <w:ind w:left="2160" w:hanging="360"/>
      </w:pPr>
      <w:rPr>
        <w:rFonts w:ascii="Arial" w:eastAsia="Times New Roman"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9F41AF"/>
    <w:multiLevelType w:val="hybridMultilevel"/>
    <w:tmpl w:val="0D5E0F24"/>
    <w:lvl w:ilvl="0" w:tplc="3874012C">
      <w:start w:val="1"/>
      <w:numFmt w:val="low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38C3813"/>
    <w:multiLevelType w:val="hybridMultilevel"/>
    <w:tmpl w:val="0630A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F2113D"/>
    <w:multiLevelType w:val="multilevel"/>
    <w:tmpl w:val="F9221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F82E43"/>
    <w:multiLevelType w:val="hybridMultilevel"/>
    <w:tmpl w:val="D340C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F2E2B"/>
    <w:multiLevelType w:val="hybridMultilevel"/>
    <w:tmpl w:val="C1402600"/>
    <w:lvl w:ilvl="0" w:tplc="624EA126">
      <w:start w:val="1"/>
      <w:numFmt w:val="bullet"/>
      <w:lvlText w:val="-"/>
      <w:lvlJc w:val="left"/>
      <w:pPr>
        <w:ind w:left="1068" w:hanging="360"/>
      </w:pPr>
      <w:rPr>
        <w:rFonts w:ascii="Palatino Linotype" w:eastAsiaTheme="minorHAnsi" w:hAnsi="Palatino Linotype" w:cstheme="minorBid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3B3107CF"/>
    <w:multiLevelType w:val="hybridMultilevel"/>
    <w:tmpl w:val="7F6A6768"/>
    <w:lvl w:ilvl="0" w:tplc="CA2A6498">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6831FD"/>
    <w:multiLevelType w:val="hybridMultilevel"/>
    <w:tmpl w:val="2CC28576"/>
    <w:lvl w:ilvl="0" w:tplc="A2C860E6">
      <w:start w:val="1"/>
      <w:numFmt w:val="decimalZero"/>
      <w:pStyle w:val="AnnexeTitre1"/>
      <w:lvlText w:val="Annexe %1."/>
      <w:lvlJc w:val="left"/>
      <w:pPr>
        <w:ind w:left="714" w:hanging="360"/>
      </w:pPr>
      <w:rPr>
        <w:rFonts w:hint="default"/>
      </w:r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14" w15:restartNumberingAfterBreak="0">
    <w:nsid w:val="3D1C128B"/>
    <w:multiLevelType w:val="multilevel"/>
    <w:tmpl w:val="01EA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7B239B"/>
    <w:multiLevelType w:val="hybridMultilevel"/>
    <w:tmpl w:val="7282614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42F450E6"/>
    <w:multiLevelType w:val="hybridMultilevel"/>
    <w:tmpl w:val="A9500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181F35"/>
    <w:multiLevelType w:val="hybridMultilevel"/>
    <w:tmpl w:val="BCE882A4"/>
    <w:lvl w:ilvl="0" w:tplc="AF5A88E2">
      <w:start w:val="1"/>
      <w:numFmt w:val="bullet"/>
      <w:lvlText w:val=""/>
      <w:lvlJc w:val="left"/>
      <w:pPr>
        <w:tabs>
          <w:tab w:val="num" w:pos="1494"/>
        </w:tabs>
        <w:ind w:left="1494" w:hanging="360"/>
      </w:pPr>
      <w:rPr>
        <w:rFonts w:ascii="Symbol" w:hAnsi="Symbol" w:hint="default"/>
        <w:color w:val="3EB7B1" w:themeColor="accent3"/>
      </w:rPr>
    </w:lvl>
    <w:lvl w:ilvl="1" w:tplc="040C0003">
      <w:start w:val="1"/>
      <w:numFmt w:val="bullet"/>
      <w:pStyle w:val="tiret2"/>
      <w:lvlText w:val="o"/>
      <w:lvlJc w:val="left"/>
      <w:pPr>
        <w:tabs>
          <w:tab w:val="num" w:pos="2214"/>
        </w:tabs>
        <w:ind w:left="2214" w:hanging="360"/>
      </w:pPr>
      <w:rPr>
        <w:rFonts w:ascii="Courier New" w:hAnsi="Courier New" w:hint="default"/>
      </w:rPr>
    </w:lvl>
    <w:lvl w:ilvl="2" w:tplc="040C0005" w:tentative="1">
      <w:start w:val="1"/>
      <w:numFmt w:val="bullet"/>
      <w:lvlText w:val=""/>
      <w:lvlJc w:val="left"/>
      <w:pPr>
        <w:tabs>
          <w:tab w:val="num" w:pos="2934"/>
        </w:tabs>
        <w:ind w:left="2934" w:hanging="360"/>
      </w:pPr>
      <w:rPr>
        <w:rFonts w:ascii="Wingdings" w:hAnsi="Wingdings" w:hint="default"/>
      </w:rPr>
    </w:lvl>
    <w:lvl w:ilvl="3" w:tplc="040C0001" w:tentative="1">
      <w:start w:val="1"/>
      <w:numFmt w:val="bullet"/>
      <w:lvlText w:val=""/>
      <w:lvlJc w:val="left"/>
      <w:pPr>
        <w:tabs>
          <w:tab w:val="num" w:pos="3654"/>
        </w:tabs>
        <w:ind w:left="3654" w:hanging="360"/>
      </w:pPr>
      <w:rPr>
        <w:rFonts w:ascii="Symbol" w:hAnsi="Symbol" w:hint="default"/>
      </w:rPr>
    </w:lvl>
    <w:lvl w:ilvl="4" w:tplc="040C0003" w:tentative="1">
      <w:start w:val="1"/>
      <w:numFmt w:val="bullet"/>
      <w:lvlText w:val="o"/>
      <w:lvlJc w:val="left"/>
      <w:pPr>
        <w:tabs>
          <w:tab w:val="num" w:pos="4374"/>
        </w:tabs>
        <w:ind w:left="4374" w:hanging="360"/>
      </w:pPr>
      <w:rPr>
        <w:rFonts w:ascii="Courier New" w:hAnsi="Courier New" w:hint="default"/>
      </w:rPr>
    </w:lvl>
    <w:lvl w:ilvl="5" w:tplc="040C0005" w:tentative="1">
      <w:start w:val="1"/>
      <w:numFmt w:val="bullet"/>
      <w:lvlText w:val=""/>
      <w:lvlJc w:val="left"/>
      <w:pPr>
        <w:tabs>
          <w:tab w:val="num" w:pos="5094"/>
        </w:tabs>
        <w:ind w:left="5094" w:hanging="360"/>
      </w:pPr>
      <w:rPr>
        <w:rFonts w:ascii="Wingdings" w:hAnsi="Wingdings" w:hint="default"/>
      </w:rPr>
    </w:lvl>
    <w:lvl w:ilvl="6" w:tplc="040C0001" w:tentative="1">
      <w:start w:val="1"/>
      <w:numFmt w:val="bullet"/>
      <w:lvlText w:val=""/>
      <w:lvlJc w:val="left"/>
      <w:pPr>
        <w:tabs>
          <w:tab w:val="num" w:pos="5814"/>
        </w:tabs>
        <w:ind w:left="5814" w:hanging="360"/>
      </w:pPr>
      <w:rPr>
        <w:rFonts w:ascii="Symbol" w:hAnsi="Symbol" w:hint="default"/>
      </w:rPr>
    </w:lvl>
    <w:lvl w:ilvl="7" w:tplc="040C0003" w:tentative="1">
      <w:start w:val="1"/>
      <w:numFmt w:val="bullet"/>
      <w:lvlText w:val="o"/>
      <w:lvlJc w:val="left"/>
      <w:pPr>
        <w:tabs>
          <w:tab w:val="num" w:pos="6534"/>
        </w:tabs>
        <w:ind w:left="6534" w:hanging="360"/>
      </w:pPr>
      <w:rPr>
        <w:rFonts w:ascii="Courier New" w:hAnsi="Courier New" w:hint="default"/>
      </w:rPr>
    </w:lvl>
    <w:lvl w:ilvl="8" w:tplc="040C0005" w:tentative="1">
      <w:start w:val="1"/>
      <w:numFmt w:val="bullet"/>
      <w:lvlText w:val=""/>
      <w:lvlJc w:val="left"/>
      <w:pPr>
        <w:tabs>
          <w:tab w:val="num" w:pos="7254"/>
        </w:tabs>
        <w:ind w:left="7254" w:hanging="360"/>
      </w:pPr>
      <w:rPr>
        <w:rFonts w:ascii="Wingdings" w:hAnsi="Wingdings" w:hint="default"/>
      </w:rPr>
    </w:lvl>
  </w:abstractNum>
  <w:abstractNum w:abstractNumId="18" w15:restartNumberingAfterBreak="0">
    <w:nsid w:val="45161CBE"/>
    <w:multiLevelType w:val="hybridMultilevel"/>
    <w:tmpl w:val="C66497D8"/>
    <w:lvl w:ilvl="0" w:tplc="624EA126">
      <w:start w:val="1"/>
      <w:numFmt w:val="bullet"/>
      <w:lvlText w:val="-"/>
      <w:lvlJc w:val="left"/>
      <w:pPr>
        <w:ind w:left="720" w:hanging="360"/>
      </w:pPr>
      <w:rPr>
        <w:rFonts w:ascii="Palatino Linotype" w:eastAsiaTheme="minorHAnsi" w:hAnsi="Palatino Linotyp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516627"/>
    <w:multiLevelType w:val="multilevel"/>
    <w:tmpl w:val="FD900954"/>
    <w:lvl w:ilvl="0">
      <w:start w:val="1"/>
      <w:numFmt w:val="decimal"/>
      <w:pStyle w:val="Titre1"/>
      <w:lvlText w:val="Article %1."/>
      <w:lvlJc w:val="left"/>
      <w:pPr>
        <w:ind w:left="1779" w:hanging="360"/>
      </w:pPr>
      <w:rPr>
        <w:rFonts w:hint="default"/>
      </w:rPr>
    </w:lvl>
    <w:lvl w:ilvl="1">
      <w:start w:val="1"/>
      <w:numFmt w:val="decimal"/>
      <w:pStyle w:val="Titre2"/>
      <w:lvlText w:val="%1.%2"/>
      <w:lvlJc w:val="left"/>
      <w:pPr>
        <w:tabs>
          <w:tab w:val="num" w:pos="3696"/>
        </w:tabs>
        <w:ind w:left="369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0" w15:restartNumberingAfterBreak="0">
    <w:nsid w:val="4B6C252A"/>
    <w:multiLevelType w:val="hybridMultilevel"/>
    <w:tmpl w:val="F6665F26"/>
    <w:lvl w:ilvl="0" w:tplc="F726F4D6">
      <w:start w:val="3"/>
      <w:numFmt w:val="bullet"/>
      <w:lvlText w:val=""/>
      <w:lvlJc w:val="left"/>
      <w:pPr>
        <w:ind w:left="720" w:hanging="360"/>
      </w:pPr>
      <w:rPr>
        <w:rFonts w:ascii="Wingdings" w:eastAsia="Times New Roman" w:hAnsi="Wingdings" w:hint="default"/>
      </w:rPr>
    </w:lvl>
    <w:lvl w:ilvl="1" w:tplc="040C0003">
      <w:start w:val="1"/>
      <w:numFmt w:val="bullet"/>
      <w:lvlText w:val="o"/>
      <w:lvlJc w:val="left"/>
      <w:pPr>
        <w:ind w:left="1365" w:hanging="360"/>
      </w:pPr>
      <w:rPr>
        <w:rFonts w:ascii="Courier New" w:hAnsi="Courier New" w:cs="Courier New" w:hint="default"/>
      </w:rPr>
    </w:lvl>
    <w:lvl w:ilvl="2" w:tplc="040C0005">
      <w:start w:val="1"/>
      <w:numFmt w:val="bullet"/>
      <w:lvlText w:val=""/>
      <w:lvlJc w:val="left"/>
      <w:pPr>
        <w:ind w:left="2085" w:hanging="360"/>
      </w:pPr>
      <w:rPr>
        <w:rFonts w:ascii="Wingdings" w:hAnsi="Wingdings" w:hint="default"/>
      </w:rPr>
    </w:lvl>
    <w:lvl w:ilvl="3" w:tplc="040C0001">
      <w:start w:val="1"/>
      <w:numFmt w:val="bullet"/>
      <w:lvlText w:val=""/>
      <w:lvlJc w:val="left"/>
      <w:pPr>
        <w:ind w:left="2805" w:hanging="360"/>
      </w:pPr>
      <w:rPr>
        <w:rFonts w:ascii="Symbol" w:hAnsi="Symbol" w:hint="default"/>
      </w:rPr>
    </w:lvl>
    <w:lvl w:ilvl="4" w:tplc="040C0003">
      <w:start w:val="1"/>
      <w:numFmt w:val="bullet"/>
      <w:lvlText w:val="o"/>
      <w:lvlJc w:val="left"/>
      <w:pPr>
        <w:ind w:left="3525" w:hanging="360"/>
      </w:pPr>
      <w:rPr>
        <w:rFonts w:ascii="Courier New" w:hAnsi="Courier New" w:cs="Courier New" w:hint="default"/>
      </w:rPr>
    </w:lvl>
    <w:lvl w:ilvl="5" w:tplc="040C0005">
      <w:start w:val="1"/>
      <w:numFmt w:val="bullet"/>
      <w:lvlText w:val=""/>
      <w:lvlJc w:val="left"/>
      <w:pPr>
        <w:ind w:left="4245" w:hanging="360"/>
      </w:pPr>
      <w:rPr>
        <w:rFonts w:ascii="Wingdings" w:hAnsi="Wingdings" w:hint="default"/>
      </w:rPr>
    </w:lvl>
    <w:lvl w:ilvl="6" w:tplc="040C0001">
      <w:start w:val="1"/>
      <w:numFmt w:val="bullet"/>
      <w:lvlText w:val=""/>
      <w:lvlJc w:val="left"/>
      <w:pPr>
        <w:ind w:left="4965" w:hanging="360"/>
      </w:pPr>
      <w:rPr>
        <w:rFonts w:ascii="Symbol" w:hAnsi="Symbol" w:hint="default"/>
      </w:rPr>
    </w:lvl>
    <w:lvl w:ilvl="7" w:tplc="040C0003">
      <w:start w:val="1"/>
      <w:numFmt w:val="bullet"/>
      <w:lvlText w:val="o"/>
      <w:lvlJc w:val="left"/>
      <w:pPr>
        <w:ind w:left="5685" w:hanging="360"/>
      </w:pPr>
      <w:rPr>
        <w:rFonts w:ascii="Courier New" w:hAnsi="Courier New" w:cs="Courier New" w:hint="default"/>
      </w:rPr>
    </w:lvl>
    <w:lvl w:ilvl="8" w:tplc="040C0005">
      <w:start w:val="1"/>
      <w:numFmt w:val="bullet"/>
      <w:lvlText w:val=""/>
      <w:lvlJc w:val="left"/>
      <w:pPr>
        <w:ind w:left="6405" w:hanging="360"/>
      </w:pPr>
      <w:rPr>
        <w:rFonts w:ascii="Wingdings" w:hAnsi="Wingdings" w:hint="default"/>
      </w:rPr>
    </w:lvl>
  </w:abstractNum>
  <w:abstractNum w:abstractNumId="21"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2" w15:restartNumberingAfterBreak="0">
    <w:nsid w:val="50965924"/>
    <w:multiLevelType w:val="hybridMultilevel"/>
    <w:tmpl w:val="B8925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AE6232"/>
    <w:multiLevelType w:val="hybridMultilevel"/>
    <w:tmpl w:val="F08231DC"/>
    <w:lvl w:ilvl="0" w:tplc="41803FB6">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53552164"/>
    <w:multiLevelType w:val="hybridMultilevel"/>
    <w:tmpl w:val="40348A10"/>
    <w:lvl w:ilvl="0" w:tplc="F726F4D6">
      <w:start w:val="3"/>
      <w:numFmt w:val="bullet"/>
      <w:lvlText w:val=""/>
      <w:lvlJc w:val="left"/>
      <w:pPr>
        <w:ind w:left="1069" w:hanging="360"/>
      </w:pPr>
      <w:rPr>
        <w:rFonts w:ascii="Wingdings" w:eastAsia="Times New Roman" w:hAnsi="Wingdings"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5" w15:restartNumberingAfterBreak="0">
    <w:nsid w:val="590F6480"/>
    <w:multiLevelType w:val="hybridMultilevel"/>
    <w:tmpl w:val="920C7DCE"/>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A54910"/>
    <w:multiLevelType w:val="hybridMultilevel"/>
    <w:tmpl w:val="A76A2372"/>
    <w:lvl w:ilvl="0" w:tplc="624EA126">
      <w:start w:val="1"/>
      <w:numFmt w:val="bullet"/>
      <w:lvlText w:val="-"/>
      <w:lvlJc w:val="left"/>
      <w:pPr>
        <w:ind w:left="720" w:hanging="360"/>
      </w:pPr>
      <w:rPr>
        <w:rFonts w:ascii="Palatino Linotype" w:eastAsiaTheme="minorHAnsi" w:hAnsi="Palatino Linotyp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206CD8"/>
    <w:multiLevelType w:val="multilevel"/>
    <w:tmpl w:val="CC5E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D4622F"/>
    <w:multiLevelType w:val="hybridMultilevel"/>
    <w:tmpl w:val="EAD6BC80"/>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30" w15:restartNumberingAfterBreak="0">
    <w:nsid w:val="7BF95312"/>
    <w:multiLevelType w:val="hybridMultilevel"/>
    <w:tmpl w:val="C8501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7E0C49"/>
    <w:multiLevelType w:val="hybridMultilevel"/>
    <w:tmpl w:val="88E8BBBC"/>
    <w:lvl w:ilvl="0" w:tplc="26BAF8FC">
      <w:start w:val="1"/>
      <w:numFmt w:val="lowerLetter"/>
      <w:lvlText w:val="%1)"/>
      <w:lvlJc w:val="left"/>
      <w:pPr>
        <w:ind w:left="1494" w:hanging="360"/>
      </w:pPr>
    </w:lvl>
    <w:lvl w:ilvl="1" w:tplc="040C0019">
      <w:start w:val="1"/>
      <w:numFmt w:val="lowerLetter"/>
      <w:lvlText w:val="%2."/>
      <w:lvlJc w:val="left"/>
      <w:pPr>
        <w:ind w:left="2214" w:hanging="360"/>
      </w:pPr>
    </w:lvl>
    <w:lvl w:ilvl="2" w:tplc="040C001B">
      <w:start w:val="1"/>
      <w:numFmt w:val="lowerRoman"/>
      <w:lvlText w:val="%3."/>
      <w:lvlJc w:val="right"/>
      <w:pPr>
        <w:ind w:left="2934" w:hanging="180"/>
      </w:pPr>
    </w:lvl>
    <w:lvl w:ilvl="3" w:tplc="040C000F">
      <w:start w:val="1"/>
      <w:numFmt w:val="decimal"/>
      <w:lvlText w:val="%4."/>
      <w:lvlJc w:val="left"/>
      <w:pPr>
        <w:ind w:left="3654" w:hanging="360"/>
      </w:pPr>
    </w:lvl>
    <w:lvl w:ilvl="4" w:tplc="040C0019">
      <w:start w:val="1"/>
      <w:numFmt w:val="lowerLetter"/>
      <w:lvlText w:val="%5."/>
      <w:lvlJc w:val="left"/>
      <w:pPr>
        <w:ind w:left="4374" w:hanging="360"/>
      </w:pPr>
    </w:lvl>
    <w:lvl w:ilvl="5" w:tplc="040C001B">
      <w:start w:val="1"/>
      <w:numFmt w:val="lowerRoman"/>
      <w:lvlText w:val="%6."/>
      <w:lvlJc w:val="right"/>
      <w:pPr>
        <w:ind w:left="5094" w:hanging="180"/>
      </w:pPr>
    </w:lvl>
    <w:lvl w:ilvl="6" w:tplc="040C000F">
      <w:start w:val="1"/>
      <w:numFmt w:val="decimal"/>
      <w:lvlText w:val="%7."/>
      <w:lvlJc w:val="left"/>
      <w:pPr>
        <w:ind w:left="5814" w:hanging="360"/>
      </w:pPr>
    </w:lvl>
    <w:lvl w:ilvl="7" w:tplc="040C0019">
      <w:start w:val="1"/>
      <w:numFmt w:val="lowerLetter"/>
      <w:lvlText w:val="%8."/>
      <w:lvlJc w:val="left"/>
      <w:pPr>
        <w:ind w:left="6534" w:hanging="360"/>
      </w:pPr>
    </w:lvl>
    <w:lvl w:ilvl="8" w:tplc="040C001B">
      <w:start w:val="1"/>
      <w:numFmt w:val="lowerRoman"/>
      <w:lvlText w:val="%9."/>
      <w:lvlJc w:val="right"/>
      <w:pPr>
        <w:ind w:left="7254" w:hanging="180"/>
      </w:pPr>
    </w:lvl>
  </w:abstractNum>
  <w:num w:numId="1">
    <w:abstractNumId w:val="21"/>
  </w:num>
  <w:num w:numId="2">
    <w:abstractNumId w:val="8"/>
  </w:num>
  <w:num w:numId="3">
    <w:abstractNumId w:val="28"/>
  </w:num>
  <w:num w:numId="4">
    <w:abstractNumId w:val="19"/>
  </w:num>
  <w:num w:numId="5">
    <w:abstractNumId w:val="13"/>
  </w:num>
  <w:num w:numId="6">
    <w:abstractNumId w:val="26"/>
  </w:num>
  <w:num w:numId="7">
    <w:abstractNumId w:val="17"/>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22"/>
  </w:num>
  <w:num w:numId="12">
    <w:abstractNumId w:val="29"/>
  </w:num>
  <w:num w:numId="13">
    <w:abstractNumId w:val="18"/>
  </w:num>
  <w:num w:numId="14">
    <w:abstractNumId w:val="25"/>
  </w:num>
  <w:num w:numId="15">
    <w:abstractNumId w:val="11"/>
  </w:num>
  <w:num w:numId="16">
    <w:abstractNumId w:val="10"/>
  </w:num>
  <w:num w:numId="17">
    <w:abstractNumId w:val="5"/>
  </w:num>
  <w:num w:numId="18">
    <w:abstractNumId w:val="16"/>
  </w:num>
  <w:num w:numId="19">
    <w:abstractNumId w:val="6"/>
  </w:num>
  <w:num w:numId="20">
    <w:abstractNumId w:val="24"/>
  </w:num>
  <w:num w:numId="21">
    <w:abstractNumId w:val="23"/>
  </w:num>
  <w:num w:numId="22">
    <w:abstractNumId w:val="2"/>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20"/>
  </w:num>
  <w:num w:numId="26">
    <w:abstractNumId w:val="9"/>
  </w:num>
  <w:num w:numId="27">
    <w:abstractNumId w:val="4"/>
  </w:num>
  <w:num w:numId="28">
    <w:abstractNumId w:val="30"/>
  </w:num>
  <w:num w:numId="29">
    <w:abstractNumId w:val="7"/>
  </w:num>
  <w:num w:numId="30">
    <w:abstractNumId w:val="12"/>
  </w:num>
  <w:num w:numId="31">
    <w:abstractNumId w:val="27"/>
  </w:num>
  <w:num w:numId="32">
    <w:abstractNumId w:val="15"/>
  </w:num>
  <w:num w:numId="33">
    <w:abstractNumId w:val="14"/>
  </w:num>
  <w:num w:numId="3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C06"/>
    <w:rsid w:val="00005242"/>
    <w:rsid w:val="000268CF"/>
    <w:rsid w:val="00030CE5"/>
    <w:rsid w:val="00033E0B"/>
    <w:rsid w:val="00041E77"/>
    <w:rsid w:val="00042F7F"/>
    <w:rsid w:val="0005313F"/>
    <w:rsid w:val="00057ED7"/>
    <w:rsid w:val="00073929"/>
    <w:rsid w:val="00093DD3"/>
    <w:rsid w:val="000B375E"/>
    <w:rsid w:val="000B6B2A"/>
    <w:rsid w:val="000D0B26"/>
    <w:rsid w:val="00102978"/>
    <w:rsid w:val="00122FC0"/>
    <w:rsid w:val="00131DFB"/>
    <w:rsid w:val="00141138"/>
    <w:rsid w:val="00144D8D"/>
    <w:rsid w:val="001517E0"/>
    <w:rsid w:val="001620F1"/>
    <w:rsid w:val="00166E84"/>
    <w:rsid w:val="00191DBB"/>
    <w:rsid w:val="001948CB"/>
    <w:rsid w:val="001A0808"/>
    <w:rsid w:val="001A2A84"/>
    <w:rsid w:val="001B4FA8"/>
    <w:rsid w:val="001D4F73"/>
    <w:rsid w:val="001E14A9"/>
    <w:rsid w:val="001E1A32"/>
    <w:rsid w:val="00222C06"/>
    <w:rsid w:val="0024753D"/>
    <w:rsid w:val="00257071"/>
    <w:rsid w:val="00266095"/>
    <w:rsid w:val="0027258F"/>
    <w:rsid w:val="00272E5D"/>
    <w:rsid w:val="00296D28"/>
    <w:rsid w:val="002A208E"/>
    <w:rsid w:val="002A4498"/>
    <w:rsid w:val="002C0EFB"/>
    <w:rsid w:val="002C3004"/>
    <w:rsid w:val="002C3C7B"/>
    <w:rsid w:val="002F5EE6"/>
    <w:rsid w:val="003114A0"/>
    <w:rsid w:val="00320D5D"/>
    <w:rsid w:val="00372B7F"/>
    <w:rsid w:val="00375533"/>
    <w:rsid w:val="00385CDA"/>
    <w:rsid w:val="00386F41"/>
    <w:rsid w:val="00394D0C"/>
    <w:rsid w:val="003A0710"/>
    <w:rsid w:val="003A1AAD"/>
    <w:rsid w:val="003A757A"/>
    <w:rsid w:val="003C7D91"/>
    <w:rsid w:val="003D5FE3"/>
    <w:rsid w:val="003E2379"/>
    <w:rsid w:val="003F0566"/>
    <w:rsid w:val="003F0765"/>
    <w:rsid w:val="003F5D7E"/>
    <w:rsid w:val="00413D9F"/>
    <w:rsid w:val="00417220"/>
    <w:rsid w:val="00427ADD"/>
    <w:rsid w:val="004307F2"/>
    <w:rsid w:val="00442AC4"/>
    <w:rsid w:val="004453B0"/>
    <w:rsid w:val="00461295"/>
    <w:rsid w:val="00470E25"/>
    <w:rsid w:val="00483D8E"/>
    <w:rsid w:val="00485E62"/>
    <w:rsid w:val="00493CD7"/>
    <w:rsid w:val="004945D9"/>
    <w:rsid w:val="00494BB3"/>
    <w:rsid w:val="00495503"/>
    <w:rsid w:val="004A3F09"/>
    <w:rsid w:val="004D35B6"/>
    <w:rsid w:val="005009A5"/>
    <w:rsid w:val="0053636E"/>
    <w:rsid w:val="00536C34"/>
    <w:rsid w:val="00542554"/>
    <w:rsid w:val="00556602"/>
    <w:rsid w:val="005973C4"/>
    <w:rsid w:val="005A06FA"/>
    <w:rsid w:val="005B0E5B"/>
    <w:rsid w:val="005D6EA0"/>
    <w:rsid w:val="005F054C"/>
    <w:rsid w:val="005F2E19"/>
    <w:rsid w:val="005F3013"/>
    <w:rsid w:val="00613FD1"/>
    <w:rsid w:val="006265A0"/>
    <w:rsid w:val="00637FA2"/>
    <w:rsid w:val="00646BF6"/>
    <w:rsid w:val="00655415"/>
    <w:rsid w:val="00670FB8"/>
    <w:rsid w:val="00686DFD"/>
    <w:rsid w:val="00696436"/>
    <w:rsid w:val="006C667C"/>
    <w:rsid w:val="006E1094"/>
    <w:rsid w:val="006E48BC"/>
    <w:rsid w:val="006F6ACA"/>
    <w:rsid w:val="006F7797"/>
    <w:rsid w:val="00703AE2"/>
    <w:rsid w:val="00721981"/>
    <w:rsid w:val="00727BF0"/>
    <w:rsid w:val="00743E56"/>
    <w:rsid w:val="00751E27"/>
    <w:rsid w:val="00771299"/>
    <w:rsid w:val="007C3C65"/>
    <w:rsid w:val="007C3FA8"/>
    <w:rsid w:val="007C53B9"/>
    <w:rsid w:val="007C5D2C"/>
    <w:rsid w:val="007D488B"/>
    <w:rsid w:val="007F24EF"/>
    <w:rsid w:val="007F3A45"/>
    <w:rsid w:val="00802B9E"/>
    <w:rsid w:val="008115CE"/>
    <w:rsid w:val="0081509B"/>
    <w:rsid w:val="00816A7A"/>
    <w:rsid w:val="008365FE"/>
    <w:rsid w:val="00845010"/>
    <w:rsid w:val="00856EE1"/>
    <w:rsid w:val="008674FD"/>
    <w:rsid w:val="0088189F"/>
    <w:rsid w:val="00883503"/>
    <w:rsid w:val="00885246"/>
    <w:rsid w:val="0089484A"/>
    <w:rsid w:val="00895154"/>
    <w:rsid w:val="008B490F"/>
    <w:rsid w:val="008C0C4B"/>
    <w:rsid w:val="008D2A7B"/>
    <w:rsid w:val="008E11AB"/>
    <w:rsid w:val="008E6D02"/>
    <w:rsid w:val="008F18C5"/>
    <w:rsid w:val="009000E8"/>
    <w:rsid w:val="00900E39"/>
    <w:rsid w:val="00902A9A"/>
    <w:rsid w:val="0090683C"/>
    <w:rsid w:val="00917542"/>
    <w:rsid w:val="00921A71"/>
    <w:rsid w:val="00922843"/>
    <w:rsid w:val="009314D9"/>
    <w:rsid w:val="00952651"/>
    <w:rsid w:val="00971B40"/>
    <w:rsid w:val="00984462"/>
    <w:rsid w:val="00991237"/>
    <w:rsid w:val="00991FA4"/>
    <w:rsid w:val="00992BDE"/>
    <w:rsid w:val="009C7310"/>
    <w:rsid w:val="009D3807"/>
    <w:rsid w:val="009D3D76"/>
    <w:rsid w:val="009E09EA"/>
    <w:rsid w:val="009E39B8"/>
    <w:rsid w:val="009F0DAF"/>
    <w:rsid w:val="00A225FA"/>
    <w:rsid w:val="00A240A2"/>
    <w:rsid w:val="00A30B33"/>
    <w:rsid w:val="00A32140"/>
    <w:rsid w:val="00A3481A"/>
    <w:rsid w:val="00A4157D"/>
    <w:rsid w:val="00A42BB5"/>
    <w:rsid w:val="00A47004"/>
    <w:rsid w:val="00A52A3A"/>
    <w:rsid w:val="00A545BE"/>
    <w:rsid w:val="00A556A6"/>
    <w:rsid w:val="00A57BA8"/>
    <w:rsid w:val="00A6029A"/>
    <w:rsid w:val="00A63150"/>
    <w:rsid w:val="00A97123"/>
    <w:rsid w:val="00AB0D59"/>
    <w:rsid w:val="00AC25D5"/>
    <w:rsid w:val="00AE07D7"/>
    <w:rsid w:val="00AF7BF2"/>
    <w:rsid w:val="00B000B8"/>
    <w:rsid w:val="00B018E8"/>
    <w:rsid w:val="00B06F4B"/>
    <w:rsid w:val="00B1157E"/>
    <w:rsid w:val="00B15D25"/>
    <w:rsid w:val="00B17001"/>
    <w:rsid w:val="00B21121"/>
    <w:rsid w:val="00B30598"/>
    <w:rsid w:val="00B30F41"/>
    <w:rsid w:val="00B46570"/>
    <w:rsid w:val="00B47285"/>
    <w:rsid w:val="00B5219E"/>
    <w:rsid w:val="00B54750"/>
    <w:rsid w:val="00B84FDC"/>
    <w:rsid w:val="00BA0A7D"/>
    <w:rsid w:val="00BB4181"/>
    <w:rsid w:val="00BC5499"/>
    <w:rsid w:val="00BE3AD3"/>
    <w:rsid w:val="00BF33B1"/>
    <w:rsid w:val="00C02A33"/>
    <w:rsid w:val="00C03D44"/>
    <w:rsid w:val="00C124AE"/>
    <w:rsid w:val="00C138A7"/>
    <w:rsid w:val="00C23000"/>
    <w:rsid w:val="00C27A6B"/>
    <w:rsid w:val="00C3212E"/>
    <w:rsid w:val="00C35AE2"/>
    <w:rsid w:val="00C4010E"/>
    <w:rsid w:val="00C43155"/>
    <w:rsid w:val="00C53805"/>
    <w:rsid w:val="00C53E9B"/>
    <w:rsid w:val="00C63A1B"/>
    <w:rsid w:val="00C75970"/>
    <w:rsid w:val="00C77A91"/>
    <w:rsid w:val="00C81F95"/>
    <w:rsid w:val="00C8512F"/>
    <w:rsid w:val="00C8728C"/>
    <w:rsid w:val="00C9714F"/>
    <w:rsid w:val="00C97C66"/>
    <w:rsid w:val="00CA7D76"/>
    <w:rsid w:val="00CA7FA3"/>
    <w:rsid w:val="00CC30B2"/>
    <w:rsid w:val="00CD064E"/>
    <w:rsid w:val="00CE11B4"/>
    <w:rsid w:val="00CE3BA0"/>
    <w:rsid w:val="00CE778A"/>
    <w:rsid w:val="00D04B09"/>
    <w:rsid w:val="00D04B57"/>
    <w:rsid w:val="00D05681"/>
    <w:rsid w:val="00D226CE"/>
    <w:rsid w:val="00D229E6"/>
    <w:rsid w:val="00D22F15"/>
    <w:rsid w:val="00D2407F"/>
    <w:rsid w:val="00D32BA9"/>
    <w:rsid w:val="00D7393D"/>
    <w:rsid w:val="00D76133"/>
    <w:rsid w:val="00D77416"/>
    <w:rsid w:val="00D93221"/>
    <w:rsid w:val="00D951EB"/>
    <w:rsid w:val="00DA5E55"/>
    <w:rsid w:val="00DB5D3B"/>
    <w:rsid w:val="00DC146D"/>
    <w:rsid w:val="00DC2EDB"/>
    <w:rsid w:val="00DC6ABC"/>
    <w:rsid w:val="00DD3533"/>
    <w:rsid w:val="00DD3FCF"/>
    <w:rsid w:val="00E209FB"/>
    <w:rsid w:val="00E31D38"/>
    <w:rsid w:val="00E47CA2"/>
    <w:rsid w:val="00E5421A"/>
    <w:rsid w:val="00E56A72"/>
    <w:rsid w:val="00E64158"/>
    <w:rsid w:val="00E76DEA"/>
    <w:rsid w:val="00E779D6"/>
    <w:rsid w:val="00E82D2F"/>
    <w:rsid w:val="00E86FAB"/>
    <w:rsid w:val="00E96DF5"/>
    <w:rsid w:val="00EA09DE"/>
    <w:rsid w:val="00EC16E8"/>
    <w:rsid w:val="00ED7E53"/>
    <w:rsid w:val="00F01E0E"/>
    <w:rsid w:val="00F021D3"/>
    <w:rsid w:val="00F052AF"/>
    <w:rsid w:val="00F054AD"/>
    <w:rsid w:val="00F10B90"/>
    <w:rsid w:val="00F14CEB"/>
    <w:rsid w:val="00F3080A"/>
    <w:rsid w:val="00F3413A"/>
    <w:rsid w:val="00F401CD"/>
    <w:rsid w:val="00F47683"/>
    <w:rsid w:val="00F529B0"/>
    <w:rsid w:val="00F66EF1"/>
    <w:rsid w:val="00F74C12"/>
    <w:rsid w:val="00F77939"/>
    <w:rsid w:val="00F829EE"/>
    <w:rsid w:val="00F93FD9"/>
    <w:rsid w:val="00F941B3"/>
    <w:rsid w:val="00FA0328"/>
    <w:rsid w:val="00FA43EA"/>
    <w:rsid w:val="00FA65EB"/>
    <w:rsid w:val="00FB097D"/>
    <w:rsid w:val="00FB44D0"/>
    <w:rsid w:val="00FC19D0"/>
    <w:rsid w:val="00FC3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BF046F"/>
  <w15:chartTrackingRefBased/>
  <w15:docId w15:val="{BF6C39AB-EFBC-4CC5-B5EC-08427A3D7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78A"/>
    <w:pPr>
      <w:spacing w:after="0" w:line="240" w:lineRule="auto"/>
      <w:jc w:val="both"/>
    </w:pPr>
    <w:rPr>
      <w:rFonts w:ascii="TT Norms Regular" w:eastAsia="Times New Roman" w:hAnsi="TT Norms Regular" w:cs="Times New Roman"/>
      <w:szCs w:val="24"/>
      <w:lang w:eastAsia="fr-FR"/>
    </w:rPr>
  </w:style>
  <w:style w:type="paragraph" w:styleId="Titre1">
    <w:name w:val="heading 1"/>
    <w:basedOn w:val="Sous-titre"/>
    <w:next w:val="Normal"/>
    <w:link w:val="Titre1Car"/>
    <w:autoRedefine/>
    <w:qFormat/>
    <w:rsid w:val="00895154"/>
    <w:pPr>
      <w:keepNext/>
      <w:numPr>
        <w:numId w:val="4"/>
      </w:numPr>
      <w:shd w:val="clear" w:color="auto" w:fill="2B307F" w:themeFill="text2"/>
      <w:spacing w:before="360" w:after="240"/>
      <w:ind w:left="360"/>
      <w:jc w:val="left"/>
      <w:outlineLvl w:val="0"/>
    </w:pPr>
    <w:rPr>
      <w:rFonts w:ascii="Arial" w:hAnsi="Arial"/>
      <w:color w:val="FFFFFF"/>
      <w:sz w:val="24"/>
      <w:szCs w:val="22"/>
    </w:rPr>
  </w:style>
  <w:style w:type="paragraph" w:styleId="Titre2">
    <w:name w:val="heading 2"/>
    <w:basedOn w:val="Sous-titre"/>
    <w:next w:val="Normal"/>
    <w:link w:val="Titre2Car"/>
    <w:autoRedefine/>
    <w:qFormat/>
    <w:rsid w:val="0088189F"/>
    <w:pPr>
      <w:keepNext/>
      <w:numPr>
        <w:ilvl w:val="1"/>
        <w:numId w:val="4"/>
      </w:numPr>
      <w:tabs>
        <w:tab w:val="clear" w:pos="3696"/>
        <w:tab w:val="num" w:pos="576"/>
      </w:tabs>
      <w:spacing w:before="240" w:after="0"/>
      <w:ind w:left="576"/>
      <w:jc w:val="left"/>
      <w:outlineLvl w:val="1"/>
    </w:pPr>
    <w:rPr>
      <w:rFonts w:ascii="Arial" w:hAnsi="Arial"/>
      <w:b/>
      <w:iCs/>
      <w:color w:val="2B307F" w:themeColor="text1"/>
      <w:sz w:val="24"/>
    </w:rPr>
  </w:style>
  <w:style w:type="paragraph" w:styleId="Titre3">
    <w:name w:val="heading 3"/>
    <w:basedOn w:val="Sous-titre"/>
    <w:next w:val="Normal"/>
    <w:link w:val="Titre3Car"/>
    <w:autoRedefine/>
    <w:qFormat/>
    <w:rsid w:val="00686DFD"/>
    <w:pPr>
      <w:keepNext/>
      <w:numPr>
        <w:ilvl w:val="2"/>
        <w:numId w:val="4"/>
      </w:numPr>
      <w:spacing w:before="120"/>
      <w:jc w:val="left"/>
      <w:outlineLvl w:val="2"/>
    </w:pPr>
    <w:rPr>
      <w:rFonts w:ascii="TT Norms Regular" w:hAnsi="TT Norms Regular"/>
      <w:bCs/>
      <w:color w:val="2B307F" w:themeColor="text2"/>
      <w:sz w:val="24"/>
      <w:szCs w:val="26"/>
    </w:rPr>
  </w:style>
  <w:style w:type="paragraph" w:styleId="Titre4">
    <w:name w:val="heading 4"/>
    <w:basedOn w:val="Sous-titre"/>
    <w:next w:val="Normal"/>
    <w:link w:val="Titre4Car"/>
    <w:autoRedefine/>
    <w:qFormat/>
    <w:rsid w:val="00686DFD"/>
    <w:pPr>
      <w:keepNext/>
      <w:numPr>
        <w:ilvl w:val="3"/>
        <w:numId w:val="4"/>
      </w:numPr>
      <w:spacing w:before="120"/>
      <w:jc w:val="left"/>
      <w:outlineLvl w:val="3"/>
    </w:pPr>
    <w:rPr>
      <w:rFonts w:ascii="TT Norms Regular" w:hAnsi="TT Norms Regular"/>
      <w:bCs/>
      <w:color w:val="000000"/>
      <w:sz w:val="24"/>
      <w:szCs w:val="28"/>
    </w:rPr>
  </w:style>
  <w:style w:type="paragraph" w:styleId="Titre5">
    <w:name w:val="heading 5"/>
    <w:basedOn w:val="Normal"/>
    <w:next w:val="Normal"/>
    <w:link w:val="Titre5Car"/>
    <w:autoRedefine/>
    <w:qFormat/>
    <w:rsid w:val="00686DFD"/>
    <w:pPr>
      <w:numPr>
        <w:ilvl w:val="4"/>
        <w:numId w:val="4"/>
      </w:numPr>
      <w:spacing w:after="60"/>
      <w:outlineLvl w:val="4"/>
    </w:pPr>
    <w:rPr>
      <w:bCs/>
      <w:iCs/>
      <w:sz w:val="24"/>
      <w:szCs w:val="26"/>
    </w:rPr>
  </w:style>
  <w:style w:type="paragraph" w:styleId="Titre6">
    <w:name w:val="heading 6"/>
    <w:basedOn w:val="Normal"/>
    <w:next w:val="Corpsdetexte"/>
    <w:link w:val="Titre6Car"/>
    <w:qFormat/>
    <w:rsid w:val="00686DFD"/>
    <w:pPr>
      <w:numPr>
        <w:ilvl w:val="5"/>
        <w:numId w:val="4"/>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686DFD"/>
    <w:pPr>
      <w:numPr>
        <w:ilvl w:val="6"/>
        <w:numId w:val="4"/>
      </w:numPr>
      <w:spacing w:before="240" w:after="60"/>
      <w:outlineLvl w:val="6"/>
    </w:pPr>
    <w:rPr>
      <w:rFonts w:ascii="Arial Narrow" w:hAnsi="Arial Narrow"/>
    </w:rPr>
  </w:style>
  <w:style w:type="paragraph" w:styleId="Titre8">
    <w:name w:val="heading 8"/>
    <w:basedOn w:val="Normal"/>
    <w:next w:val="Corpsdetexte"/>
    <w:link w:val="Titre8Car"/>
    <w:qFormat/>
    <w:rsid w:val="00686DFD"/>
    <w:pPr>
      <w:numPr>
        <w:ilvl w:val="7"/>
        <w:numId w:val="4"/>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686DFD"/>
    <w:pPr>
      <w:numPr>
        <w:ilvl w:val="8"/>
        <w:numId w:val="4"/>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86DFD"/>
    <w:pPr>
      <w:tabs>
        <w:tab w:val="center" w:pos="4536"/>
        <w:tab w:val="right" w:pos="9072"/>
      </w:tabs>
    </w:pPr>
  </w:style>
  <w:style w:type="character" w:customStyle="1" w:styleId="En-tteCar">
    <w:name w:val="En-tête Car"/>
    <w:basedOn w:val="Policepardfaut"/>
    <w:link w:val="En-tte"/>
    <w:rsid w:val="00686DFD"/>
    <w:rPr>
      <w:rFonts w:ascii="TT Norms Regular" w:eastAsia="Times New Roman" w:hAnsi="TT Norms Regular" w:cs="Times New Roman"/>
      <w:szCs w:val="24"/>
      <w:lang w:eastAsia="fr-FR"/>
    </w:rPr>
  </w:style>
  <w:style w:type="paragraph" w:styleId="Pieddepage">
    <w:name w:val="footer"/>
    <w:basedOn w:val="Normal"/>
    <w:link w:val="PieddepageCar"/>
    <w:rsid w:val="00686DFD"/>
    <w:pPr>
      <w:tabs>
        <w:tab w:val="center" w:pos="4536"/>
        <w:tab w:val="right" w:pos="9072"/>
      </w:tabs>
    </w:pPr>
    <w:rPr>
      <w:sz w:val="20"/>
    </w:rPr>
  </w:style>
  <w:style w:type="character" w:customStyle="1" w:styleId="PieddepageCar">
    <w:name w:val="Pied de page Car"/>
    <w:basedOn w:val="Policepardfaut"/>
    <w:link w:val="Pieddepage"/>
    <w:rsid w:val="00686DFD"/>
    <w:rPr>
      <w:rFonts w:ascii="TT Norms Regular" w:eastAsia="Times New Roman" w:hAnsi="TT Norms Regular" w:cs="Times New Roman"/>
      <w:sz w:val="20"/>
      <w:szCs w:val="24"/>
      <w:lang w:eastAsia="fr-FR"/>
    </w:rPr>
  </w:style>
  <w:style w:type="paragraph" w:styleId="Paragraphedeliste">
    <w:name w:val="List Paragraph"/>
    <w:basedOn w:val="Normal"/>
    <w:next w:val="Normal"/>
    <w:link w:val="ParagraphedelisteCar"/>
    <w:uiPriority w:val="34"/>
    <w:qFormat/>
    <w:rsid w:val="00686DFD"/>
    <w:pPr>
      <w:ind w:left="720"/>
      <w:contextualSpacing/>
    </w:pPr>
  </w:style>
  <w:style w:type="character" w:customStyle="1" w:styleId="Titre1Car">
    <w:name w:val="Titre 1 Car"/>
    <w:basedOn w:val="Policepardfaut"/>
    <w:link w:val="Titre1"/>
    <w:rsid w:val="00895154"/>
    <w:rPr>
      <w:rFonts w:ascii="Arial" w:eastAsia="Times New Roman" w:hAnsi="Arial" w:cs="Arial"/>
      <w:color w:val="FFFFFF"/>
      <w:sz w:val="24"/>
      <w:shd w:val="clear" w:color="auto" w:fill="2B307F" w:themeFill="text2"/>
      <w:lang w:eastAsia="fr-FR"/>
    </w:rPr>
  </w:style>
  <w:style w:type="paragraph" w:customStyle="1" w:styleId="Style1">
    <w:name w:val="Style 1"/>
    <w:basedOn w:val="Paragraphedeliste"/>
    <w:next w:val="Normal"/>
    <w:link w:val="Style1Car"/>
    <w:qFormat/>
    <w:rsid w:val="00856EE1"/>
    <w:pPr>
      <w:numPr>
        <w:numId w:val="1"/>
      </w:numPr>
      <w:pBdr>
        <w:top w:val="single" w:sz="4" w:space="1" w:color="auto"/>
        <w:left w:val="single" w:sz="4" w:space="4" w:color="auto"/>
        <w:bottom w:val="single" w:sz="4" w:space="1" w:color="auto"/>
        <w:right w:val="single" w:sz="4" w:space="4" w:color="auto"/>
      </w:pBdr>
      <w:shd w:val="clear" w:color="auto" w:fill="28398A"/>
      <w:ind w:left="0"/>
      <w:outlineLvl w:val="0"/>
    </w:pPr>
    <w:rPr>
      <w:rFonts w:ascii="TT Norms Medium" w:hAnsi="TT Norms Medium"/>
      <w:color w:val="FFFFFF" w:themeColor="background1"/>
    </w:rPr>
  </w:style>
  <w:style w:type="paragraph" w:customStyle="1" w:styleId="Style2">
    <w:name w:val="Style2"/>
    <w:basedOn w:val="Style1"/>
    <w:link w:val="Style2Car"/>
    <w:rsid w:val="00D32BA9"/>
    <w:pPr>
      <w:numPr>
        <w:ilvl w:val="1"/>
      </w:numPr>
      <w:pBdr>
        <w:top w:val="none" w:sz="0" w:space="0" w:color="auto"/>
        <w:left w:val="none" w:sz="0" w:space="0" w:color="auto"/>
        <w:bottom w:val="none" w:sz="0" w:space="0" w:color="auto"/>
        <w:right w:val="none" w:sz="0" w:space="0" w:color="auto"/>
      </w:pBdr>
      <w:ind w:left="341" w:hanging="57"/>
      <w:outlineLvl w:val="1"/>
    </w:pPr>
  </w:style>
  <w:style w:type="character" w:customStyle="1" w:styleId="ParagraphedelisteCar">
    <w:name w:val="Paragraphe de liste Car"/>
    <w:basedOn w:val="Policepardfaut"/>
    <w:link w:val="Paragraphedeliste"/>
    <w:uiPriority w:val="34"/>
    <w:qFormat/>
    <w:rsid w:val="00F14CEB"/>
    <w:rPr>
      <w:rFonts w:ascii="TT Norms Regular" w:eastAsia="Times New Roman" w:hAnsi="TT Norms Regular" w:cs="Times New Roman"/>
      <w:szCs w:val="24"/>
      <w:lang w:eastAsia="fr-FR"/>
    </w:rPr>
  </w:style>
  <w:style w:type="character" w:customStyle="1" w:styleId="Style1Car">
    <w:name w:val="Style 1 Car"/>
    <w:basedOn w:val="ParagraphedelisteCar"/>
    <w:link w:val="Style1"/>
    <w:rsid w:val="00856EE1"/>
    <w:rPr>
      <w:rFonts w:ascii="TT Norms Medium" w:eastAsia="Times New Roman" w:hAnsi="TT Norms Medium" w:cs="Times New Roman"/>
      <w:color w:val="FFFFFF" w:themeColor="background1"/>
      <w:szCs w:val="24"/>
      <w:shd w:val="clear" w:color="auto" w:fill="28398A"/>
      <w:lang w:eastAsia="fr-FR"/>
    </w:rPr>
  </w:style>
  <w:style w:type="character" w:customStyle="1" w:styleId="Style2Car">
    <w:name w:val="Style2 Car"/>
    <w:basedOn w:val="Style1Car"/>
    <w:link w:val="Style2"/>
    <w:rsid w:val="00D32BA9"/>
    <w:rPr>
      <w:rFonts w:ascii="TT Norms Medium" w:eastAsia="Times New Roman" w:hAnsi="TT Norms Medium" w:cs="Times New Roman"/>
      <w:color w:val="FFFFFF" w:themeColor="background1"/>
      <w:szCs w:val="24"/>
      <w:shd w:val="clear" w:color="auto" w:fill="28398A"/>
      <w:lang w:eastAsia="fr-FR"/>
    </w:rPr>
  </w:style>
  <w:style w:type="paragraph" w:customStyle="1" w:styleId="Style3">
    <w:name w:val="Style 3"/>
    <w:basedOn w:val="Style2"/>
    <w:link w:val="Style3Car"/>
    <w:rsid w:val="00257071"/>
    <w:pPr>
      <w:numPr>
        <w:ilvl w:val="3"/>
      </w:numPr>
      <w:outlineLvl w:val="2"/>
    </w:pPr>
    <w:rPr>
      <w:i/>
    </w:rPr>
  </w:style>
  <w:style w:type="paragraph" w:customStyle="1" w:styleId="StyleSous-paragraphe">
    <w:name w:val="Style Sous-paragraphe"/>
    <w:basedOn w:val="Style2"/>
    <w:link w:val="StyleSous-paragrapheCar"/>
    <w:rsid w:val="00D32BA9"/>
    <w:pPr>
      <w:numPr>
        <w:ilvl w:val="2"/>
      </w:numPr>
      <w:outlineLvl w:val="2"/>
    </w:pPr>
    <w:rPr>
      <w:i/>
    </w:rPr>
  </w:style>
  <w:style w:type="character" w:customStyle="1" w:styleId="Style3Car">
    <w:name w:val="Style 3 Car"/>
    <w:basedOn w:val="Style2Car"/>
    <w:link w:val="Style3"/>
    <w:rsid w:val="00257071"/>
    <w:rPr>
      <w:rFonts w:ascii="TT Norms Medium" w:eastAsia="Times New Roman" w:hAnsi="TT Norms Medium" w:cs="Times New Roman"/>
      <w:i/>
      <w:color w:val="FFFFFF" w:themeColor="background1"/>
      <w:szCs w:val="24"/>
      <w:shd w:val="clear" w:color="auto" w:fill="28398A"/>
      <w:lang w:eastAsia="fr-FR"/>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Style2Car"/>
    <w:link w:val="StyleSous-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2">
    <w:name w:val="toc 2"/>
    <w:basedOn w:val="Normal"/>
    <w:next w:val="TM3"/>
    <w:autoRedefine/>
    <w:uiPriority w:val="39"/>
    <w:qFormat/>
    <w:rsid w:val="00686DFD"/>
    <w:pPr>
      <w:spacing w:after="60"/>
      <w:ind w:left="221"/>
    </w:pPr>
    <w:rPr>
      <w:sz w:val="24"/>
    </w:rPr>
  </w:style>
  <w:style w:type="character" w:customStyle="1" w:styleId="StyleparagrapheCar">
    <w:name w:val="Style paragraphe Car"/>
    <w:basedOn w:val="Style3Car"/>
    <w:link w:val="Styleparagraphe"/>
    <w:rsid w:val="00D32BA9"/>
    <w:rPr>
      <w:rFonts w:ascii="TT Norms Medium" w:eastAsia="Times New Roman" w:hAnsi="TT Norms Medium" w:cs="Times New Roman"/>
      <w:i/>
      <w:color w:val="FFFFFF" w:themeColor="background1"/>
      <w:szCs w:val="24"/>
      <w:shd w:val="clear" w:color="auto" w:fill="28398A"/>
      <w:lang w:eastAsia="fr-FR"/>
    </w:rPr>
  </w:style>
  <w:style w:type="paragraph" w:styleId="TM1">
    <w:name w:val="toc 1"/>
    <w:basedOn w:val="Normal"/>
    <w:next w:val="TM2"/>
    <w:autoRedefine/>
    <w:uiPriority w:val="39"/>
    <w:qFormat/>
    <w:rsid w:val="00A545BE"/>
    <w:pPr>
      <w:tabs>
        <w:tab w:val="left" w:pos="540"/>
        <w:tab w:val="left" w:pos="1320"/>
        <w:tab w:val="right" w:leader="dot" w:pos="9628"/>
      </w:tabs>
      <w:spacing w:before="60" w:after="120"/>
    </w:pPr>
    <w:rPr>
      <w:rFonts w:ascii="TT Norms Medium" w:hAnsi="TT Norms Medium"/>
      <w:noProof/>
      <w:color w:val="2B307F" w:themeColor="text2"/>
      <w:sz w:val="28"/>
    </w:rPr>
  </w:style>
  <w:style w:type="paragraph" w:styleId="TM3">
    <w:name w:val="toc 3"/>
    <w:basedOn w:val="Normal"/>
    <w:next w:val="TM4"/>
    <w:autoRedefine/>
    <w:uiPriority w:val="39"/>
    <w:qFormat/>
    <w:rsid w:val="00686DFD"/>
    <w:pPr>
      <w:ind w:left="440"/>
    </w:pPr>
    <w:rPr>
      <w:sz w:val="24"/>
    </w:rPr>
  </w:style>
  <w:style w:type="character" w:styleId="Lienhypertexte">
    <w:name w:val="Hyperlink"/>
    <w:uiPriority w:val="99"/>
    <w:rsid w:val="00686DFD"/>
    <w:rPr>
      <w:rFonts w:ascii="TT Norms Regular" w:hAnsi="TT Norms Regular"/>
      <w:color w:val="0000FF"/>
      <w:u w:val="single"/>
    </w:rPr>
  </w:style>
  <w:style w:type="paragraph" w:styleId="En-ttedetabledesmatires">
    <w:name w:val="TOC Heading"/>
    <w:basedOn w:val="Normal"/>
    <w:next w:val="Normal"/>
    <w:uiPriority w:val="39"/>
    <w:unhideWhenUsed/>
    <w:qFormat/>
    <w:rsid w:val="00686DFD"/>
    <w:pPr>
      <w:jc w:val="right"/>
    </w:pPr>
    <w:rPr>
      <w:rFonts w:ascii="TT Norms Medium" w:hAnsi="TT Norms Medium"/>
    </w:rPr>
  </w:style>
  <w:style w:type="paragraph" w:styleId="TM6">
    <w:name w:val="toc 6"/>
    <w:basedOn w:val="Normal"/>
    <w:next w:val="Normal"/>
    <w:autoRedefine/>
    <w:semiHidden/>
    <w:rsid w:val="00686DFD"/>
    <w:pPr>
      <w:ind w:left="1100"/>
    </w:pPr>
  </w:style>
  <w:style w:type="paragraph" w:styleId="Textedebulles">
    <w:name w:val="Balloon Text"/>
    <w:basedOn w:val="Normal"/>
    <w:link w:val="TextedebullesCar"/>
    <w:uiPriority w:val="99"/>
    <w:semiHidden/>
    <w:unhideWhenUsed/>
    <w:rsid w:val="00FA65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qFormat/>
    <w:rsid w:val="00686DFD"/>
    <w:rPr>
      <w:rFonts w:ascii="TT Norms Regular" w:hAnsi="TT Norms Regular"/>
      <w:color w:val="71BDBF" w:themeColor="accent1"/>
      <w:u w:val="single"/>
    </w:rPr>
  </w:style>
  <w:style w:type="character" w:styleId="Textedelespacerserv">
    <w:name w:val="Placeholder Text"/>
    <w:basedOn w:val="Policepardfaut"/>
    <w:uiPriority w:val="99"/>
    <w:semiHidden/>
    <w:rsid w:val="00385CDA"/>
    <w:rPr>
      <w:color w:val="808080"/>
    </w:rPr>
  </w:style>
  <w:style w:type="character" w:styleId="Numrodepage">
    <w:name w:val="page number"/>
    <w:rsid w:val="00686DFD"/>
    <w:rPr>
      <w:rFonts w:ascii="TT Norms Regular" w:hAnsi="TT Norms Regular"/>
      <w:sz w:val="20"/>
    </w:rPr>
  </w:style>
  <w:style w:type="table" w:styleId="Grilledutableau">
    <w:name w:val="Table Grid"/>
    <w:basedOn w:val="TableauNormal"/>
    <w:uiPriority w:val="59"/>
    <w:rsid w:val="00686DFD"/>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qFormat/>
    <w:rsid w:val="00686DFD"/>
    <w:rPr>
      <w:rFonts w:ascii="TT Norms Medium" w:hAnsi="TT Norms Medium"/>
      <w:i w:val="0"/>
      <w:iCs/>
      <w:color w:val="87C4C7"/>
    </w:rPr>
  </w:style>
  <w:style w:type="character" w:styleId="Accentuationintense">
    <w:name w:val="Intense Emphasis"/>
    <w:basedOn w:val="Policepardfaut"/>
    <w:uiPriority w:val="21"/>
    <w:qFormat/>
    <w:rsid w:val="00686DFD"/>
    <w:rPr>
      <w:rFonts w:ascii="TT Norms Medium" w:hAnsi="TT Norms Medium"/>
      <w:i w:val="0"/>
      <w:iCs/>
      <w:color w:val="87C4C7"/>
    </w:rPr>
  </w:style>
  <w:style w:type="character" w:styleId="Accentuationlgre">
    <w:name w:val="Subtle Emphasis"/>
    <w:basedOn w:val="Policepardfaut"/>
    <w:uiPriority w:val="19"/>
    <w:qFormat/>
    <w:rsid w:val="00686DFD"/>
    <w:rPr>
      <w:rFonts w:ascii="TT Norms Regular" w:hAnsi="TT Norms Regular"/>
      <w:i w:val="0"/>
      <w:iCs/>
      <w:color w:val="71BDBF" w:themeColor="accent1"/>
    </w:rPr>
  </w:style>
  <w:style w:type="paragraph" w:styleId="Sous-titre">
    <w:name w:val="Subtitle"/>
    <w:basedOn w:val="Normal"/>
    <w:link w:val="Sous-titreCar"/>
    <w:qFormat/>
    <w:rsid w:val="00686DFD"/>
    <w:pPr>
      <w:spacing w:after="60"/>
      <w:jc w:val="right"/>
    </w:pPr>
    <w:rPr>
      <w:rFonts w:ascii="TT Norms Medium" w:hAnsi="TT Norms Medium" w:cs="Arial"/>
      <w:color w:val="66C8C8"/>
      <w:sz w:val="44"/>
    </w:rPr>
  </w:style>
  <w:style w:type="character" w:customStyle="1" w:styleId="Sous-titreCar">
    <w:name w:val="Sous-titre Car"/>
    <w:basedOn w:val="Policepardfaut"/>
    <w:link w:val="Sous-titre"/>
    <w:rsid w:val="00686DFD"/>
    <w:rPr>
      <w:rFonts w:ascii="TT Norms Medium" w:eastAsia="Times New Roman" w:hAnsi="TT Norms Medium" w:cs="Arial"/>
      <w:color w:val="66C8C8"/>
      <w:sz w:val="44"/>
      <w:szCs w:val="24"/>
      <w:lang w:eastAsia="fr-FR"/>
    </w:rPr>
  </w:style>
  <w:style w:type="paragraph" w:customStyle="1" w:styleId="AnnexeTitre1">
    <w:name w:val="Annexe Titre 1"/>
    <w:basedOn w:val="Titre1"/>
    <w:next w:val="Normal"/>
    <w:autoRedefine/>
    <w:qFormat/>
    <w:rsid w:val="00B018E8"/>
    <w:pPr>
      <w:numPr>
        <w:numId w:val="5"/>
      </w:numPr>
      <w:ind w:left="357" w:hanging="357"/>
    </w:pPr>
  </w:style>
  <w:style w:type="character" w:customStyle="1" w:styleId="Titre2Car">
    <w:name w:val="Titre 2 Car"/>
    <w:basedOn w:val="Policepardfaut"/>
    <w:link w:val="Titre2"/>
    <w:rsid w:val="0088189F"/>
    <w:rPr>
      <w:rFonts w:ascii="Arial" w:eastAsia="Times New Roman" w:hAnsi="Arial" w:cs="Arial"/>
      <w:b/>
      <w:iCs/>
      <w:color w:val="2B307F" w:themeColor="text1"/>
      <w:sz w:val="24"/>
      <w:szCs w:val="24"/>
      <w:lang w:eastAsia="fr-FR"/>
    </w:rPr>
  </w:style>
  <w:style w:type="paragraph" w:customStyle="1" w:styleId="AnnexeTitre2">
    <w:name w:val="Annexe Titre 2"/>
    <w:basedOn w:val="Titre2"/>
    <w:next w:val="Normal"/>
    <w:autoRedefine/>
    <w:qFormat/>
    <w:rsid w:val="00B018E8"/>
    <w:pPr>
      <w:tabs>
        <w:tab w:val="clear" w:pos="576"/>
      </w:tabs>
      <w:spacing w:after="120"/>
      <w:ind w:left="425" w:hanging="425"/>
    </w:pPr>
  </w:style>
  <w:style w:type="character" w:styleId="Appelnotedebasdep">
    <w:name w:val="footnote reference"/>
    <w:semiHidden/>
    <w:rsid w:val="00686DFD"/>
    <w:rPr>
      <w:vertAlign w:val="superscript"/>
    </w:rPr>
  </w:style>
  <w:style w:type="paragraph" w:styleId="Citation">
    <w:name w:val="Quote"/>
    <w:basedOn w:val="Normal"/>
    <w:next w:val="Normal"/>
    <w:link w:val="CitationCar"/>
    <w:autoRedefine/>
    <w:uiPriority w:val="29"/>
    <w:qFormat/>
    <w:rsid w:val="00686DFD"/>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686DFD"/>
    <w:rPr>
      <w:rFonts w:ascii="TT Norms Regular" w:eastAsia="Times New Roman" w:hAnsi="TT Norms Regular" w:cs="Times New Roman"/>
      <w:i/>
      <w:iCs/>
      <w:color w:val="3EB7B1" w:themeColor="accent3"/>
      <w:szCs w:val="24"/>
      <w:lang w:eastAsia="fr-FR"/>
    </w:rPr>
  </w:style>
  <w:style w:type="paragraph" w:styleId="Citationintense">
    <w:name w:val="Intense Quote"/>
    <w:basedOn w:val="Normal"/>
    <w:next w:val="Normal"/>
    <w:link w:val="CitationintenseCar"/>
    <w:uiPriority w:val="30"/>
    <w:qFormat/>
    <w:rsid w:val="00686DFD"/>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686DFD"/>
    <w:rPr>
      <w:rFonts w:ascii="TT Norms Regular" w:eastAsia="Times New Roman" w:hAnsi="TT Norms Regular" w:cs="Times New Roman"/>
      <w:i/>
      <w:iCs/>
      <w:color w:val="3EB7B1" w:themeColor="accent3"/>
      <w:szCs w:val="24"/>
      <w:lang w:eastAsia="fr-FR"/>
    </w:rPr>
  </w:style>
  <w:style w:type="paragraph" w:customStyle="1" w:styleId="Copiedcran">
    <w:name w:val="Copie d'écran"/>
    <w:basedOn w:val="Normal"/>
    <w:rsid w:val="00686DFD"/>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paragraph" w:styleId="Corpsdetexte">
    <w:name w:val="Body Text"/>
    <w:basedOn w:val="Normal"/>
    <w:link w:val="CorpsdetexteCar"/>
    <w:rsid w:val="00686DFD"/>
    <w:pPr>
      <w:tabs>
        <w:tab w:val="left" w:pos="1134"/>
      </w:tabs>
      <w:spacing w:after="120"/>
      <w:ind w:left="851"/>
    </w:pPr>
  </w:style>
  <w:style w:type="character" w:customStyle="1" w:styleId="CorpsdetexteCar">
    <w:name w:val="Corps de texte Car"/>
    <w:basedOn w:val="Policepardfaut"/>
    <w:link w:val="Corpsdetexte"/>
    <w:rsid w:val="00686DFD"/>
    <w:rPr>
      <w:rFonts w:ascii="TT Norms Regular" w:eastAsia="Times New Roman" w:hAnsi="TT Norms Regular" w:cs="Times New Roman"/>
      <w:szCs w:val="24"/>
      <w:lang w:eastAsia="fr-FR"/>
    </w:rPr>
  </w:style>
  <w:style w:type="character" w:styleId="lev">
    <w:name w:val="Strong"/>
    <w:basedOn w:val="Accentuation"/>
    <w:uiPriority w:val="22"/>
    <w:qFormat/>
    <w:rsid w:val="00686DFD"/>
    <w:rPr>
      <w:rFonts w:ascii="TT Norms Medium" w:hAnsi="TT Norms Medium"/>
      <w:b w:val="0"/>
      <w:bCs/>
      <w:i w:val="0"/>
      <w:iCs/>
      <w:color w:val="71BDBF" w:themeColor="accent1"/>
    </w:rPr>
  </w:style>
  <w:style w:type="paragraph" w:customStyle="1" w:styleId="TexteTableau">
    <w:name w:val="Texte Tableau"/>
    <w:basedOn w:val="Normal"/>
    <w:autoRedefine/>
    <w:qFormat/>
    <w:rsid w:val="00686DFD"/>
    <w:pPr>
      <w:spacing w:before="60" w:after="60"/>
    </w:pPr>
    <w:rPr>
      <w:color w:val="2B307F" w:themeColor="text2"/>
    </w:rPr>
  </w:style>
  <w:style w:type="paragraph" w:customStyle="1" w:styleId="EntteTableau">
    <w:name w:val="Entête Tableau"/>
    <w:basedOn w:val="TexteTableau"/>
    <w:autoRedefine/>
    <w:qFormat/>
    <w:rsid w:val="00686DFD"/>
    <w:pPr>
      <w:spacing w:before="80" w:after="80"/>
      <w:jc w:val="center"/>
    </w:pPr>
    <w:rPr>
      <w:rFonts w:ascii="TT Norms Medium" w:hAnsi="TT Norms Medium"/>
    </w:rPr>
  </w:style>
  <w:style w:type="paragraph" w:customStyle="1" w:styleId="EntteTableauLarge">
    <w:name w:val="Entête Tableau Large"/>
    <w:basedOn w:val="EntteTableau"/>
    <w:rsid w:val="00686DFD"/>
    <w:rPr>
      <w:bCs/>
    </w:rPr>
  </w:style>
  <w:style w:type="paragraph" w:styleId="Index1">
    <w:name w:val="index 1"/>
    <w:basedOn w:val="Normal"/>
    <w:next w:val="Normal"/>
    <w:autoRedefine/>
    <w:semiHidden/>
    <w:rsid w:val="00686DFD"/>
    <w:pPr>
      <w:ind w:left="220" w:hanging="220"/>
      <w:jc w:val="left"/>
    </w:pPr>
    <w:rPr>
      <w:sz w:val="18"/>
      <w:szCs w:val="18"/>
    </w:rPr>
  </w:style>
  <w:style w:type="paragraph" w:styleId="Index2">
    <w:name w:val="index 2"/>
    <w:basedOn w:val="Normal"/>
    <w:next w:val="Normal"/>
    <w:autoRedefine/>
    <w:semiHidden/>
    <w:rsid w:val="00686DFD"/>
    <w:pPr>
      <w:ind w:left="440" w:hanging="220"/>
      <w:jc w:val="left"/>
    </w:pPr>
    <w:rPr>
      <w:rFonts w:ascii="Times New Roman" w:hAnsi="Times New Roman"/>
      <w:sz w:val="18"/>
      <w:szCs w:val="18"/>
    </w:rPr>
  </w:style>
  <w:style w:type="paragraph" w:styleId="Index3">
    <w:name w:val="index 3"/>
    <w:basedOn w:val="Normal"/>
    <w:next w:val="Normal"/>
    <w:autoRedefine/>
    <w:semiHidden/>
    <w:rsid w:val="00686DFD"/>
    <w:pPr>
      <w:ind w:left="660" w:hanging="220"/>
      <w:jc w:val="left"/>
    </w:pPr>
    <w:rPr>
      <w:rFonts w:ascii="Times New Roman" w:hAnsi="Times New Roman"/>
      <w:sz w:val="18"/>
      <w:szCs w:val="18"/>
    </w:rPr>
  </w:style>
  <w:style w:type="paragraph" w:styleId="Index4">
    <w:name w:val="index 4"/>
    <w:basedOn w:val="Normal"/>
    <w:next w:val="Normal"/>
    <w:autoRedefine/>
    <w:semiHidden/>
    <w:rsid w:val="00686DFD"/>
    <w:pPr>
      <w:ind w:left="880" w:hanging="220"/>
      <w:jc w:val="left"/>
    </w:pPr>
    <w:rPr>
      <w:rFonts w:ascii="Times New Roman" w:hAnsi="Times New Roman"/>
      <w:sz w:val="18"/>
      <w:szCs w:val="18"/>
    </w:rPr>
  </w:style>
  <w:style w:type="paragraph" w:styleId="Index5">
    <w:name w:val="index 5"/>
    <w:basedOn w:val="Normal"/>
    <w:next w:val="Normal"/>
    <w:autoRedefine/>
    <w:semiHidden/>
    <w:rsid w:val="00686DFD"/>
    <w:pPr>
      <w:ind w:left="1100" w:hanging="220"/>
      <w:jc w:val="left"/>
    </w:pPr>
    <w:rPr>
      <w:rFonts w:ascii="Times New Roman" w:hAnsi="Times New Roman"/>
      <w:sz w:val="18"/>
      <w:szCs w:val="18"/>
    </w:rPr>
  </w:style>
  <w:style w:type="paragraph" w:styleId="Index6">
    <w:name w:val="index 6"/>
    <w:basedOn w:val="Normal"/>
    <w:next w:val="Normal"/>
    <w:autoRedefine/>
    <w:semiHidden/>
    <w:rsid w:val="00686DFD"/>
    <w:pPr>
      <w:ind w:left="1320" w:hanging="220"/>
      <w:jc w:val="left"/>
    </w:pPr>
    <w:rPr>
      <w:rFonts w:ascii="Times New Roman" w:hAnsi="Times New Roman"/>
      <w:sz w:val="18"/>
      <w:szCs w:val="18"/>
    </w:rPr>
  </w:style>
  <w:style w:type="paragraph" w:styleId="Index7">
    <w:name w:val="index 7"/>
    <w:basedOn w:val="Normal"/>
    <w:next w:val="Normal"/>
    <w:autoRedefine/>
    <w:semiHidden/>
    <w:rsid w:val="00686DFD"/>
    <w:pPr>
      <w:ind w:left="1540" w:hanging="220"/>
      <w:jc w:val="left"/>
    </w:pPr>
    <w:rPr>
      <w:rFonts w:ascii="Times New Roman" w:hAnsi="Times New Roman"/>
      <w:sz w:val="18"/>
      <w:szCs w:val="18"/>
    </w:rPr>
  </w:style>
  <w:style w:type="paragraph" w:styleId="Index8">
    <w:name w:val="index 8"/>
    <w:basedOn w:val="Normal"/>
    <w:next w:val="Normal"/>
    <w:autoRedefine/>
    <w:semiHidden/>
    <w:rsid w:val="00686DFD"/>
    <w:pPr>
      <w:ind w:left="1760" w:hanging="220"/>
      <w:jc w:val="left"/>
    </w:pPr>
    <w:rPr>
      <w:rFonts w:ascii="Times New Roman" w:hAnsi="Times New Roman"/>
      <w:sz w:val="18"/>
      <w:szCs w:val="18"/>
    </w:rPr>
  </w:style>
  <w:style w:type="paragraph" w:styleId="Index9">
    <w:name w:val="index 9"/>
    <w:basedOn w:val="Normal"/>
    <w:next w:val="Normal"/>
    <w:autoRedefine/>
    <w:semiHidden/>
    <w:rsid w:val="00686DFD"/>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686DFD"/>
    <w:rPr>
      <w:rFonts w:ascii="TT Norms Medium" w:hAnsi="TT Norms Medium"/>
      <w:vanish/>
      <w:color w:val="2F5972"/>
      <w:sz w:val="20"/>
    </w:rPr>
  </w:style>
  <w:style w:type="character" w:customStyle="1" w:styleId="Informationimportante">
    <w:name w:val="Information importante"/>
    <w:rsid w:val="00686DFD"/>
    <w:rPr>
      <w:rFonts w:ascii="TT Norms Regular" w:hAnsi="TT Norms Regular"/>
      <w:b/>
      <w:bdr w:val="none" w:sz="0" w:space="0" w:color="auto"/>
      <w:shd w:val="clear" w:color="auto" w:fill="FFFF00"/>
    </w:rPr>
  </w:style>
  <w:style w:type="paragraph" w:styleId="Lgende">
    <w:name w:val="caption"/>
    <w:basedOn w:val="Normal"/>
    <w:next w:val="Normal"/>
    <w:qFormat/>
    <w:rsid w:val="00686DFD"/>
    <w:pPr>
      <w:spacing w:before="360" w:after="240"/>
    </w:pPr>
    <w:rPr>
      <w:b/>
      <w:bCs/>
      <w:sz w:val="20"/>
      <w:szCs w:val="20"/>
    </w:rPr>
  </w:style>
  <w:style w:type="paragraph" w:customStyle="1" w:styleId="LettreGlossaire">
    <w:name w:val="Lettre Glossaire"/>
    <w:basedOn w:val="Sous-titre"/>
    <w:rsid w:val="00686DFD"/>
    <w:pPr>
      <w:spacing w:before="240"/>
      <w:ind w:left="-57"/>
      <w:jc w:val="left"/>
    </w:pPr>
    <w:rPr>
      <w:sz w:val="36"/>
    </w:rPr>
  </w:style>
  <w:style w:type="paragraph" w:customStyle="1" w:styleId="Lignedecommande">
    <w:name w:val="Ligne de commande"/>
    <w:basedOn w:val="Normal"/>
    <w:autoRedefine/>
    <w:qFormat/>
    <w:rsid w:val="00686DFD"/>
    <w:pPr>
      <w:shd w:val="clear" w:color="auto" w:fill="DDEDF2"/>
      <w:tabs>
        <w:tab w:val="left" w:pos="5670"/>
      </w:tabs>
      <w:jc w:val="left"/>
    </w:pPr>
    <w:rPr>
      <w:rFonts w:ascii="TT Norms Medium" w:hAnsi="TT Norms Medium" w:cs="Courier New"/>
      <w:sz w:val="20"/>
    </w:rPr>
  </w:style>
  <w:style w:type="paragraph" w:styleId="NormalWeb">
    <w:name w:val="Normal (Web)"/>
    <w:basedOn w:val="Normal"/>
    <w:uiPriority w:val="99"/>
    <w:unhideWhenUsed/>
    <w:rsid w:val="00686DFD"/>
    <w:pPr>
      <w:spacing w:before="100" w:beforeAutospacing="1" w:after="100" w:afterAutospacing="1"/>
      <w:jc w:val="left"/>
    </w:pPr>
    <w:rPr>
      <w:sz w:val="24"/>
    </w:rPr>
  </w:style>
  <w:style w:type="paragraph" w:styleId="Notedebasdepage">
    <w:name w:val="footnote text"/>
    <w:basedOn w:val="Normal"/>
    <w:link w:val="NotedebasdepageCar"/>
    <w:semiHidden/>
    <w:rsid w:val="00686DFD"/>
    <w:pPr>
      <w:overflowPunct w:val="0"/>
      <w:autoSpaceDE w:val="0"/>
      <w:autoSpaceDN w:val="0"/>
      <w:adjustRightInd w:val="0"/>
      <w:jc w:val="left"/>
      <w:textAlignment w:val="baseline"/>
    </w:pPr>
    <w:rPr>
      <w:rFonts w:ascii="Times New Roman" w:hAnsi="Times New Roman"/>
      <w:sz w:val="20"/>
      <w:szCs w:val="20"/>
    </w:rPr>
  </w:style>
  <w:style w:type="character" w:customStyle="1" w:styleId="NotedebasdepageCar">
    <w:name w:val="Note de bas de page Car"/>
    <w:basedOn w:val="Policepardfaut"/>
    <w:link w:val="Notedebasdepage"/>
    <w:semiHidden/>
    <w:rsid w:val="00686DFD"/>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686DFD"/>
    <w:pPr>
      <w:spacing w:before="60" w:after="60"/>
      <w:ind w:left="284"/>
    </w:pPr>
    <w:rPr>
      <w:rFonts w:ascii="TT Norms Medium" w:hAnsi="TT Norms Medium"/>
      <w:vanish/>
      <w:color w:val="2F5972"/>
    </w:rPr>
  </w:style>
  <w:style w:type="character" w:customStyle="1" w:styleId="NoticedUtilisationCar">
    <w:name w:val="Notice d'Utilisation Car"/>
    <w:link w:val="NoticedUtilisation"/>
    <w:rsid w:val="00686DFD"/>
    <w:rPr>
      <w:rFonts w:ascii="TT Norms Medium" w:eastAsia="Times New Roman" w:hAnsi="TT Norms Medium" w:cs="Times New Roman"/>
      <w:vanish/>
      <w:color w:val="2F5972"/>
      <w:szCs w:val="24"/>
      <w:lang w:eastAsia="fr-FR"/>
    </w:rPr>
  </w:style>
  <w:style w:type="paragraph" w:customStyle="1" w:styleId="Noticeutilisation">
    <w:name w:val="Notice utilisation"/>
    <w:basedOn w:val="Normal"/>
    <w:next w:val="Normal"/>
    <w:link w:val="NoticeutilisationCar"/>
    <w:autoRedefine/>
    <w:qFormat/>
    <w:rsid w:val="00686DFD"/>
    <w:rPr>
      <w:color w:val="2F5972"/>
    </w:rPr>
  </w:style>
  <w:style w:type="character" w:customStyle="1" w:styleId="NoticeutilisationCar">
    <w:name w:val="Notice utilisation Car"/>
    <w:basedOn w:val="Policepardfaut"/>
    <w:link w:val="Noticeutilisation"/>
    <w:rsid w:val="00686DFD"/>
    <w:rPr>
      <w:rFonts w:ascii="TT Norms Regular" w:eastAsia="Times New Roman" w:hAnsi="TT Norms Regular" w:cs="Times New Roman"/>
      <w:color w:val="2F5972"/>
      <w:szCs w:val="24"/>
      <w:lang w:eastAsia="fr-FR"/>
    </w:rPr>
  </w:style>
  <w:style w:type="paragraph" w:customStyle="1" w:styleId="PointCl">
    <w:name w:val="Point Clé"/>
    <w:basedOn w:val="Corpsdetexte"/>
    <w:next w:val="Corpsdetexte"/>
    <w:rsid w:val="00686DFD"/>
    <w:pPr>
      <w:ind w:left="284"/>
      <w:jc w:val="left"/>
    </w:pPr>
    <w:rPr>
      <w:rFonts w:ascii="TT Norms Medium" w:hAnsi="TT Norms Medium"/>
      <w:sz w:val="20"/>
    </w:rPr>
  </w:style>
  <w:style w:type="paragraph" w:styleId="PrformatHTML">
    <w:name w:val="HTML Preformatted"/>
    <w:basedOn w:val="Normal"/>
    <w:link w:val="PrformatHTMLCar"/>
    <w:autoRedefine/>
    <w:qFormat/>
    <w:rsid w:val="00686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character" w:customStyle="1" w:styleId="PrformatHTMLCar">
    <w:name w:val="Préformaté HTML Car"/>
    <w:basedOn w:val="Policepardfaut"/>
    <w:link w:val="PrformatHTML"/>
    <w:rsid w:val="00686DFD"/>
    <w:rPr>
      <w:rFonts w:ascii="TT Norms Regular" w:eastAsia="Courier New" w:hAnsi="TT Norms Regular" w:cs="Courier New"/>
      <w:sz w:val="20"/>
      <w:szCs w:val="20"/>
      <w:lang w:eastAsia="fr-FR"/>
    </w:rPr>
  </w:style>
  <w:style w:type="character" w:styleId="Rfrenceintense">
    <w:name w:val="Intense Reference"/>
    <w:basedOn w:val="Policepardfaut"/>
    <w:uiPriority w:val="32"/>
    <w:qFormat/>
    <w:rsid w:val="00686DFD"/>
    <w:rPr>
      <w:rFonts w:ascii="TT Norms Medium" w:hAnsi="TT Norms Medium"/>
      <w:b w:val="0"/>
      <w:bCs/>
      <w:caps w:val="0"/>
      <w:smallCaps w:val="0"/>
      <w:color w:val="F6AB09" w:themeColor="accent2"/>
      <w:spacing w:val="5"/>
    </w:rPr>
  </w:style>
  <w:style w:type="character" w:styleId="Rfrencelgre">
    <w:name w:val="Subtle Reference"/>
    <w:basedOn w:val="Policepardfaut"/>
    <w:uiPriority w:val="31"/>
    <w:qFormat/>
    <w:rsid w:val="00686DFD"/>
    <w:rPr>
      <w:rFonts w:ascii="TT Norms Regular" w:hAnsi="TT Norms Regular"/>
      <w:caps w:val="0"/>
      <w:smallCaps w:val="0"/>
      <w:color w:val="EDAC35"/>
    </w:rPr>
  </w:style>
  <w:style w:type="paragraph" w:styleId="Sansinterligne">
    <w:name w:val="No Spacing"/>
    <w:next w:val="Normal"/>
    <w:uiPriority w:val="1"/>
    <w:qFormat/>
    <w:rsid w:val="00686DFD"/>
    <w:pPr>
      <w:spacing w:after="0" w:line="240" w:lineRule="auto"/>
      <w:jc w:val="both"/>
    </w:pPr>
    <w:rPr>
      <w:rFonts w:ascii="TT Norms Regular" w:eastAsia="Times New Roman" w:hAnsi="TT Norms Regular" w:cs="Times New Roman"/>
      <w:szCs w:val="24"/>
      <w:lang w:eastAsia="fr-FR"/>
    </w:rPr>
  </w:style>
  <w:style w:type="paragraph" w:customStyle="1" w:styleId="Sous-titreNum">
    <w:name w:val="Sous-titre Num"/>
    <w:basedOn w:val="Titre1"/>
    <w:next w:val="Normal"/>
    <w:autoRedefine/>
    <w:qFormat/>
    <w:rsid w:val="00686DFD"/>
    <w:pPr>
      <w:numPr>
        <w:numId w:val="0"/>
      </w:numPr>
      <w:shd w:val="clear" w:color="auto" w:fill="auto"/>
      <w:jc w:val="center"/>
    </w:pPr>
    <w:rPr>
      <w:color w:val="2B307F" w:themeColor="text2"/>
      <w:sz w:val="40"/>
    </w:rPr>
  </w:style>
  <w:style w:type="character" w:customStyle="1" w:styleId="StyleCouleurpersonnaliseRVB40">
    <w:name w:val="Style Couleur personnalisée(RVB(40"/>
    <w:aliases w:val="57,138))"/>
    <w:basedOn w:val="Policepardfaut"/>
    <w:rsid w:val="00686DFD"/>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686DFD"/>
    <w:rPr>
      <w:rFonts w:ascii="TT Norms Regular" w:hAnsi="TT Norms Regular"/>
      <w:i/>
      <w:iCs/>
      <w:color w:val="2F5972"/>
    </w:rPr>
  </w:style>
  <w:style w:type="paragraph" w:customStyle="1" w:styleId="StyleSous-titre14ptGauche">
    <w:name w:val="Style Sous-titre + 14 pt Gauche"/>
    <w:basedOn w:val="Sous-titre"/>
    <w:rsid w:val="00686DFD"/>
    <w:pPr>
      <w:spacing w:after="120"/>
      <w:jc w:val="left"/>
    </w:pPr>
    <w:rPr>
      <w:rFonts w:cs="Times New Roman"/>
      <w:bCs/>
      <w:sz w:val="28"/>
      <w:szCs w:val="20"/>
    </w:rPr>
  </w:style>
  <w:style w:type="paragraph" w:customStyle="1" w:styleId="StyleSous-titreCentr">
    <w:name w:val="Style Sous-titre + Centré"/>
    <w:basedOn w:val="Sous-titre"/>
    <w:qFormat/>
    <w:rsid w:val="00686DFD"/>
    <w:pPr>
      <w:jc w:val="center"/>
    </w:pPr>
    <w:rPr>
      <w:rFonts w:cs="Times New Roman"/>
      <w:szCs w:val="20"/>
    </w:rPr>
  </w:style>
  <w:style w:type="paragraph" w:customStyle="1" w:styleId="StyleSous-titreGauche">
    <w:name w:val="Style Sous-titre + Gauche"/>
    <w:basedOn w:val="Sous-titre"/>
    <w:autoRedefine/>
    <w:qFormat/>
    <w:rsid w:val="00686DFD"/>
    <w:pPr>
      <w:jc w:val="left"/>
    </w:pPr>
    <w:rPr>
      <w:rFonts w:cs="Times New Roman"/>
      <w:szCs w:val="20"/>
    </w:rPr>
  </w:style>
  <w:style w:type="paragraph" w:styleId="Tabledesillustrations">
    <w:name w:val="table of figures"/>
    <w:basedOn w:val="Normal"/>
    <w:next w:val="Normal"/>
    <w:uiPriority w:val="99"/>
    <w:rsid w:val="00686DFD"/>
  </w:style>
  <w:style w:type="table" w:customStyle="1" w:styleId="Tableaudemanuel">
    <w:name w:val="Tableau de manuel"/>
    <w:basedOn w:val="TableauNormal"/>
    <w:rsid w:val="00686DFD"/>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686DFD"/>
    <w:pPr>
      <w:spacing w:before="240" w:after="120"/>
      <w:ind w:left="284"/>
      <w:jc w:val="left"/>
    </w:pPr>
    <w:rPr>
      <w:sz w:val="28"/>
      <w:lang w:val="de-DE"/>
    </w:rPr>
  </w:style>
  <w:style w:type="paragraph" w:customStyle="1" w:styleId="textetableau0">
    <w:name w:val="texte tableau"/>
    <w:basedOn w:val="Normal"/>
    <w:next w:val="TexteTableau"/>
    <w:autoRedefine/>
    <w:qFormat/>
    <w:rsid w:val="00686DFD"/>
    <w:pPr>
      <w:jc w:val="center"/>
    </w:pPr>
    <w:rPr>
      <w:color w:val="2B307F" w:themeColor="text1"/>
      <w:szCs w:val="20"/>
    </w:rPr>
  </w:style>
  <w:style w:type="paragraph" w:customStyle="1" w:styleId="TexteTableauLarge">
    <w:name w:val="Texte Tableau Large"/>
    <w:basedOn w:val="TexteTableau"/>
    <w:autoRedefine/>
    <w:qFormat/>
    <w:rsid w:val="00686DFD"/>
  </w:style>
  <w:style w:type="paragraph" w:styleId="Titre">
    <w:name w:val="Title"/>
    <w:basedOn w:val="Normal"/>
    <w:next w:val="Sous-titre"/>
    <w:link w:val="TitreCar"/>
    <w:qFormat/>
    <w:rsid w:val="00686DFD"/>
    <w:pPr>
      <w:spacing w:before="240" w:after="240"/>
      <w:jc w:val="right"/>
    </w:pPr>
    <w:rPr>
      <w:rFonts w:ascii="TT Norms Medium" w:hAnsi="TT Norms Medium" w:cs="Arial"/>
      <w:bCs/>
      <w:color w:val="2B307F" w:themeColor="text2"/>
      <w:kern w:val="28"/>
      <w:sz w:val="44"/>
      <w:szCs w:val="32"/>
    </w:rPr>
  </w:style>
  <w:style w:type="character" w:customStyle="1" w:styleId="TitreCar">
    <w:name w:val="Titre Car"/>
    <w:basedOn w:val="Policepardfaut"/>
    <w:link w:val="Titre"/>
    <w:rsid w:val="00686DFD"/>
    <w:rPr>
      <w:rFonts w:ascii="TT Norms Medium" w:eastAsia="Times New Roman" w:hAnsi="TT Norms Medium" w:cs="Arial"/>
      <w:bCs/>
      <w:color w:val="2B307F" w:themeColor="text2"/>
      <w:kern w:val="28"/>
      <w:sz w:val="44"/>
      <w:szCs w:val="32"/>
      <w:lang w:eastAsia="fr-FR"/>
    </w:rPr>
  </w:style>
  <w:style w:type="character" w:customStyle="1" w:styleId="Titre3Car">
    <w:name w:val="Titre 3 Car"/>
    <w:basedOn w:val="Policepardfaut"/>
    <w:link w:val="Titre3"/>
    <w:rsid w:val="00686DFD"/>
    <w:rPr>
      <w:rFonts w:ascii="TT Norms Regular" w:eastAsia="Times New Roman" w:hAnsi="TT Norms Regular" w:cs="Arial"/>
      <w:bCs/>
      <w:color w:val="2B307F" w:themeColor="text2"/>
      <w:sz w:val="24"/>
      <w:szCs w:val="26"/>
      <w:lang w:eastAsia="fr-FR"/>
    </w:rPr>
  </w:style>
  <w:style w:type="character" w:customStyle="1" w:styleId="Titre4Car">
    <w:name w:val="Titre 4 Car"/>
    <w:basedOn w:val="Policepardfaut"/>
    <w:link w:val="Titre4"/>
    <w:rsid w:val="00686DFD"/>
    <w:rPr>
      <w:rFonts w:ascii="TT Norms Regular" w:eastAsia="Times New Roman" w:hAnsi="TT Norms Regular" w:cs="Arial"/>
      <w:bCs/>
      <w:color w:val="000000"/>
      <w:sz w:val="24"/>
      <w:szCs w:val="28"/>
      <w:lang w:eastAsia="fr-FR"/>
    </w:rPr>
  </w:style>
  <w:style w:type="character" w:customStyle="1" w:styleId="Titre5Car">
    <w:name w:val="Titre 5 Car"/>
    <w:basedOn w:val="Policepardfaut"/>
    <w:link w:val="Titre5"/>
    <w:rsid w:val="00686DFD"/>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686DFD"/>
    <w:rPr>
      <w:rFonts w:ascii="Arial Narrow" w:eastAsia="Times New Roman" w:hAnsi="Arial Narrow" w:cs="Times New Roman"/>
      <w:bCs/>
      <w:i/>
      <w:lang w:eastAsia="fr-FR"/>
    </w:rPr>
  </w:style>
  <w:style w:type="character" w:customStyle="1" w:styleId="Titre7Car">
    <w:name w:val="Titre 7 Car"/>
    <w:basedOn w:val="Policepardfaut"/>
    <w:link w:val="Titre7"/>
    <w:rsid w:val="00686DFD"/>
    <w:rPr>
      <w:rFonts w:ascii="Arial Narrow" w:eastAsia="Times New Roman" w:hAnsi="Arial Narrow" w:cs="Times New Roman"/>
      <w:szCs w:val="24"/>
      <w:lang w:eastAsia="fr-FR"/>
    </w:rPr>
  </w:style>
  <w:style w:type="character" w:customStyle="1" w:styleId="Titre8Car">
    <w:name w:val="Titre 8 Car"/>
    <w:basedOn w:val="Policepardfaut"/>
    <w:link w:val="Titre8"/>
    <w:rsid w:val="00686DFD"/>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686DFD"/>
    <w:rPr>
      <w:rFonts w:ascii="TT Norms Regular" w:eastAsia="Times New Roman" w:hAnsi="TT Norms Regular" w:cs="Arial"/>
      <w:sz w:val="20"/>
      <w:lang w:eastAsia="fr-FR"/>
    </w:rPr>
  </w:style>
  <w:style w:type="character" w:styleId="Titredulivre">
    <w:name w:val="Book Title"/>
    <w:basedOn w:val="Policepardfaut"/>
    <w:uiPriority w:val="33"/>
    <w:qFormat/>
    <w:rsid w:val="00686DFD"/>
    <w:rPr>
      <w:rFonts w:ascii="TT Norms Medium" w:hAnsi="TT Norms Medium"/>
      <w:b w:val="0"/>
      <w:bCs/>
      <w:i/>
      <w:iCs/>
      <w:spacing w:val="5"/>
    </w:rPr>
  </w:style>
  <w:style w:type="paragraph" w:styleId="Titreindex">
    <w:name w:val="index heading"/>
    <w:basedOn w:val="Normal"/>
    <w:next w:val="Index1"/>
    <w:semiHidden/>
    <w:rsid w:val="00686DFD"/>
    <w:pPr>
      <w:spacing w:before="240" w:after="120"/>
      <w:ind w:left="140"/>
      <w:jc w:val="left"/>
    </w:pPr>
    <w:rPr>
      <w:rFonts w:cs="Arial"/>
      <w:b/>
      <w:bCs/>
      <w:sz w:val="28"/>
      <w:szCs w:val="28"/>
    </w:rPr>
  </w:style>
  <w:style w:type="paragraph" w:styleId="TitreTR">
    <w:name w:val="toa heading"/>
    <w:basedOn w:val="Normal"/>
    <w:next w:val="Normal"/>
    <w:semiHidden/>
    <w:rsid w:val="00686DFD"/>
    <w:pPr>
      <w:spacing w:before="120"/>
    </w:pPr>
    <w:rPr>
      <w:rFonts w:cs="Arial"/>
      <w:b/>
      <w:bCs/>
      <w:sz w:val="24"/>
    </w:rPr>
  </w:style>
  <w:style w:type="paragraph" w:styleId="TM4">
    <w:name w:val="toc 4"/>
    <w:basedOn w:val="Normal"/>
    <w:next w:val="TM5"/>
    <w:autoRedefine/>
    <w:uiPriority w:val="39"/>
    <w:qFormat/>
    <w:rsid w:val="00686DFD"/>
    <w:pPr>
      <w:ind w:left="660"/>
    </w:pPr>
  </w:style>
  <w:style w:type="paragraph" w:styleId="TM5">
    <w:name w:val="toc 5"/>
    <w:basedOn w:val="Normal"/>
    <w:next w:val="Titre6"/>
    <w:autoRedefine/>
    <w:uiPriority w:val="39"/>
    <w:qFormat/>
    <w:rsid w:val="00686DFD"/>
    <w:pPr>
      <w:ind w:left="880"/>
    </w:pPr>
  </w:style>
  <w:style w:type="paragraph" w:styleId="TM7">
    <w:name w:val="toc 7"/>
    <w:basedOn w:val="Normal"/>
    <w:next w:val="Normal"/>
    <w:autoRedefine/>
    <w:semiHidden/>
    <w:rsid w:val="00686DFD"/>
    <w:pPr>
      <w:ind w:left="1320"/>
    </w:pPr>
  </w:style>
  <w:style w:type="paragraph" w:styleId="TM8">
    <w:name w:val="toc 8"/>
    <w:basedOn w:val="Normal"/>
    <w:next w:val="Normal"/>
    <w:autoRedefine/>
    <w:semiHidden/>
    <w:rsid w:val="00686DFD"/>
    <w:pPr>
      <w:ind w:left="1540"/>
    </w:pPr>
  </w:style>
  <w:style w:type="paragraph" w:styleId="TM9">
    <w:name w:val="toc 9"/>
    <w:basedOn w:val="Normal"/>
    <w:next w:val="Normal"/>
    <w:autoRedefine/>
    <w:semiHidden/>
    <w:rsid w:val="00686DFD"/>
    <w:pPr>
      <w:ind w:left="1760"/>
    </w:pPr>
  </w:style>
  <w:style w:type="character" w:styleId="Mentionnonrsolue">
    <w:name w:val="Unresolved Mention"/>
    <w:basedOn w:val="Policepardfaut"/>
    <w:uiPriority w:val="99"/>
    <w:semiHidden/>
    <w:unhideWhenUsed/>
    <w:rsid w:val="00655415"/>
    <w:rPr>
      <w:color w:val="605E5C"/>
      <w:shd w:val="clear" w:color="auto" w:fill="E1DFDD"/>
    </w:rPr>
  </w:style>
  <w:style w:type="paragraph" w:customStyle="1" w:styleId="tiret2">
    <w:name w:val="tiret 2"/>
    <w:basedOn w:val="Corpsdetexte"/>
    <w:rsid w:val="00F47683"/>
    <w:pPr>
      <w:numPr>
        <w:ilvl w:val="1"/>
        <w:numId w:val="7"/>
      </w:numPr>
      <w:tabs>
        <w:tab w:val="clear" w:pos="1134"/>
      </w:tabs>
    </w:pPr>
    <w:rPr>
      <w:rFonts w:ascii="Arial Narrow" w:hAnsi="Arial Narrow"/>
    </w:rPr>
  </w:style>
  <w:style w:type="paragraph" w:styleId="Listepuces">
    <w:name w:val="List Bullet"/>
    <w:basedOn w:val="Normal"/>
    <w:uiPriority w:val="99"/>
    <w:unhideWhenUsed/>
    <w:qFormat/>
    <w:rsid w:val="00613FD1"/>
    <w:pPr>
      <w:numPr>
        <w:numId w:val="9"/>
      </w:numPr>
      <w:spacing w:before="120"/>
      <w:contextualSpacing/>
    </w:pPr>
  </w:style>
  <w:style w:type="paragraph" w:styleId="Listepuces2">
    <w:name w:val="List Bullet 2"/>
    <w:basedOn w:val="Normal"/>
    <w:uiPriority w:val="99"/>
    <w:unhideWhenUsed/>
    <w:qFormat/>
    <w:rsid w:val="00613FD1"/>
    <w:pPr>
      <w:numPr>
        <w:numId w:val="10"/>
      </w:numPr>
      <w:ind w:left="709" w:hanging="283"/>
      <w:contextualSpacing/>
    </w:pPr>
    <w:rPr>
      <w:sz w:val="18"/>
      <w:szCs w:val="18"/>
    </w:rPr>
  </w:style>
  <w:style w:type="paragraph" w:customStyle="1" w:styleId="Pucesniv1">
    <w:name w:val="Puces niv 1"/>
    <w:basedOn w:val="Listepuces"/>
    <w:qFormat/>
    <w:rsid w:val="00613FD1"/>
    <w:pPr>
      <w:tabs>
        <w:tab w:val="left" w:pos="3544"/>
      </w:tabs>
      <w:spacing w:before="40" w:after="60"/>
    </w:pPr>
    <w:rPr>
      <w:sz w:val="18"/>
    </w:rPr>
  </w:style>
  <w:style w:type="paragraph" w:customStyle="1" w:styleId="Puceniv2">
    <w:name w:val="Puce niv 2"/>
    <w:basedOn w:val="Listepuces2"/>
    <w:qFormat/>
    <w:rsid w:val="00613FD1"/>
    <w:pPr>
      <w:ind w:hanging="284"/>
    </w:pPr>
  </w:style>
  <w:style w:type="character" w:styleId="Marquedecommentaire">
    <w:name w:val="annotation reference"/>
    <w:basedOn w:val="Policepardfaut"/>
    <w:uiPriority w:val="99"/>
    <w:semiHidden/>
    <w:unhideWhenUsed/>
    <w:rsid w:val="008F18C5"/>
    <w:rPr>
      <w:sz w:val="16"/>
      <w:szCs w:val="16"/>
    </w:rPr>
  </w:style>
  <w:style w:type="paragraph" w:styleId="Commentaire">
    <w:name w:val="annotation text"/>
    <w:basedOn w:val="Normal"/>
    <w:link w:val="CommentaireCar"/>
    <w:uiPriority w:val="99"/>
    <w:semiHidden/>
    <w:unhideWhenUsed/>
    <w:rsid w:val="008F18C5"/>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semiHidden/>
    <w:rsid w:val="008F18C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1456">
      <w:bodyDiv w:val="1"/>
      <w:marLeft w:val="0"/>
      <w:marRight w:val="0"/>
      <w:marTop w:val="0"/>
      <w:marBottom w:val="0"/>
      <w:divBdr>
        <w:top w:val="none" w:sz="0" w:space="0" w:color="auto"/>
        <w:left w:val="none" w:sz="0" w:space="0" w:color="auto"/>
        <w:bottom w:val="none" w:sz="0" w:space="0" w:color="auto"/>
        <w:right w:val="none" w:sz="0" w:space="0" w:color="auto"/>
      </w:divBdr>
    </w:div>
    <w:div w:id="213392507">
      <w:bodyDiv w:val="1"/>
      <w:marLeft w:val="0"/>
      <w:marRight w:val="0"/>
      <w:marTop w:val="0"/>
      <w:marBottom w:val="0"/>
      <w:divBdr>
        <w:top w:val="none" w:sz="0" w:space="0" w:color="auto"/>
        <w:left w:val="none" w:sz="0" w:space="0" w:color="auto"/>
        <w:bottom w:val="none" w:sz="0" w:space="0" w:color="auto"/>
        <w:right w:val="none" w:sz="0" w:space="0" w:color="auto"/>
      </w:divBdr>
    </w:div>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513226221">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830951160">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122501941">
      <w:bodyDiv w:val="1"/>
      <w:marLeft w:val="0"/>
      <w:marRight w:val="0"/>
      <w:marTop w:val="0"/>
      <w:marBottom w:val="0"/>
      <w:divBdr>
        <w:top w:val="none" w:sz="0" w:space="0" w:color="auto"/>
        <w:left w:val="none" w:sz="0" w:space="0" w:color="auto"/>
        <w:bottom w:val="none" w:sz="0" w:space="0" w:color="auto"/>
        <w:right w:val="none" w:sz="0" w:space="0" w:color="auto"/>
      </w:divBdr>
    </w:div>
    <w:div w:id="1224220218">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345323651">
      <w:bodyDiv w:val="1"/>
      <w:marLeft w:val="0"/>
      <w:marRight w:val="0"/>
      <w:marTop w:val="0"/>
      <w:marBottom w:val="0"/>
      <w:divBdr>
        <w:top w:val="none" w:sz="0" w:space="0" w:color="auto"/>
        <w:left w:val="none" w:sz="0" w:space="0" w:color="auto"/>
        <w:bottom w:val="none" w:sz="0" w:space="0" w:color="auto"/>
        <w:right w:val="none" w:sz="0" w:space="0" w:color="auto"/>
      </w:divBdr>
    </w:div>
    <w:div w:id="1565752821">
      <w:bodyDiv w:val="1"/>
      <w:marLeft w:val="0"/>
      <w:marRight w:val="0"/>
      <w:marTop w:val="0"/>
      <w:marBottom w:val="0"/>
      <w:divBdr>
        <w:top w:val="none" w:sz="0" w:space="0" w:color="auto"/>
        <w:left w:val="none" w:sz="0" w:space="0" w:color="auto"/>
        <w:bottom w:val="none" w:sz="0" w:space="0" w:color="auto"/>
        <w:right w:val="none" w:sz="0" w:space="0" w:color="auto"/>
      </w:divBdr>
      <w:divsChild>
        <w:div w:id="1491674050">
          <w:marLeft w:val="0"/>
          <w:marRight w:val="0"/>
          <w:marTop w:val="0"/>
          <w:marBottom w:val="0"/>
          <w:divBdr>
            <w:top w:val="none" w:sz="0" w:space="0" w:color="auto"/>
            <w:left w:val="none" w:sz="0" w:space="0" w:color="auto"/>
            <w:bottom w:val="none" w:sz="0" w:space="0" w:color="auto"/>
            <w:right w:val="none" w:sz="0" w:space="0" w:color="auto"/>
          </w:divBdr>
          <w:divsChild>
            <w:div w:id="128176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2054763525">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 w:id="213628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3.png@01DBCB26.85FE688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Charte mipih">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F4D0-1F98-4271-A441-2DA6D95C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1543</Words>
  <Characters>8489</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CAHIER DES CLAUSES TECHNIQUES PARTICULIERES</dc:subject>
  <dc:creator>COUVENHES Muriel</dc:creator>
  <cp:keywords/>
  <dc:description/>
  <cp:lastModifiedBy>sb</cp:lastModifiedBy>
  <cp:revision>5</cp:revision>
  <dcterms:created xsi:type="dcterms:W3CDTF">2026-02-09T13:15:00Z</dcterms:created>
  <dcterms:modified xsi:type="dcterms:W3CDTF">2026-02-09T14:25:00Z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CCTP-Objet du Marché</vt:lpwstr>
  </property>
  <property fmtid="{D5CDD505-2E9C-101B-9397-08002B2CF9AE}" pid="3" name="Version">
    <vt:lpwstr>0.1</vt:lpwstr>
  </property>
  <property fmtid="{D5CDD505-2E9C-101B-9397-08002B2CF9AE}" pid="4" name="État">
    <vt:lpwstr>Document provisoire</vt:lpwstr>
  </property>
</Properties>
</file>